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30F6D" w14:textId="77777777" w:rsidR="00C6781B" w:rsidRPr="00034533" w:rsidRDefault="00C6781B" w:rsidP="003A26B3">
      <w:pPr>
        <w:rPr>
          <w:rFonts w:ascii="Noto Kufi Arabic" w:hAnsi="Noto Kufi Arabic" w:cs="Noto Kufi Arabic"/>
          <w:b/>
          <w:bCs/>
          <w:sz w:val="28"/>
          <w:szCs w:val="28"/>
        </w:rPr>
      </w:pPr>
    </w:p>
    <w:p w14:paraId="6E257DE1" w14:textId="77777777" w:rsidR="003D386B" w:rsidRDefault="003D386B" w:rsidP="006F5487">
      <w:pPr>
        <w:jc w:val="center"/>
        <w:rPr>
          <w:rFonts w:ascii="Candara" w:hAnsi="Candara" w:cstheme="minorBidi"/>
          <w:b/>
          <w:bCs/>
          <w:color w:val="000000"/>
          <w:sz w:val="36"/>
          <w:szCs w:val="36"/>
          <w:u w:val="single"/>
          <w:rtl/>
          <w:lang w:bidi="ar-DZ"/>
        </w:rPr>
      </w:pPr>
    </w:p>
    <w:p w14:paraId="0BE2E43E" w14:textId="77777777" w:rsidR="006F5487" w:rsidRPr="0066279E" w:rsidRDefault="006F5487" w:rsidP="006F5487">
      <w:pPr>
        <w:bidi/>
        <w:jc w:val="center"/>
        <w:rPr>
          <w:rFonts w:ascii="Candara" w:hAnsi="Candara" w:cstheme="minorBidi"/>
          <w:b/>
          <w:bCs/>
          <w:color w:val="000000"/>
          <w:sz w:val="36"/>
          <w:szCs w:val="36"/>
          <w:u w:val="single"/>
          <w:lang w:bidi="ar-DZ"/>
        </w:rPr>
      </w:pPr>
      <w:r>
        <w:rPr>
          <w:rFonts w:ascii="Candara" w:hAnsi="Candara" w:cstheme="minorBidi" w:hint="cs"/>
          <w:b/>
          <w:bCs/>
          <w:color w:val="000000"/>
          <w:sz w:val="36"/>
          <w:szCs w:val="36"/>
          <w:u w:val="single"/>
          <w:rtl/>
          <w:lang w:bidi="ar-DZ"/>
        </w:rPr>
        <w:t xml:space="preserve">الدورة السبعون لنادي الصحافة </w:t>
      </w:r>
      <w:r>
        <w:rPr>
          <w:rFonts w:asciiTheme="minorBidi" w:hAnsiTheme="minorBidi" w:cstheme="minorBidi"/>
          <w:b/>
          <w:bCs/>
          <w:color w:val="000000"/>
          <w:sz w:val="36"/>
          <w:szCs w:val="36"/>
          <w:u w:val="single"/>
          <w:rtl/>
          <w:lang w:bidi="ar-DZ"/>
        </w:rPr>
        <w:t>ﻠ</w:t>
      </w:r>
      <w:r>
        <w:rPr>
          <w:rFonts w:ascii="Candara" w:hAnsi="Candara" w:cstheme="minorBidi" w:hint="cs"/>
          <w:b/>
          <w:bCs/>
          <w:color w:val="000000"/>
          <w:sz w:val="36"/>
          <w:szCs w:val="36"/>
          <w:u w:val="single"/>
          <w:rtl/>
          <w:lang w:bidi="ar-DZ"/>
        </w:rPr>
        <w:t xml:space="preserve"> </w:t>
      </w:r>
      <w:r>
        <w:rPr>
          <w:rFonts w:ascii="Candara" w:hAnsi="Candara" w:cstheme="minorBidi"/>
          <w:b/>
          <w:bCs/>
          <w:color w:val="000000"/>
          <w:sz w:val="36"/>
          <w:szCs w:val="36"/>
          <w:u w:val="single"/>
          <w:lang w:bidi="ar-DZ"/>
        </w:rPr>
        <w:t xml:space="preserve">Ooredoo </w:t>
      </w:r>
    </w:p>
    <w:p w14:paraId="1A5ADD9E" w14:textId="77777777" w:rsidR="006F5487" w:rsidRPr="00143C9D" w:rsidRDefault="006F5487" w:rsidP="006F5487">
      <w:pPr>
        <w:jc w:val="center"/>
        <w:rPr>
          <w:rFonts w:ascii="Candara" w:hAnsi="Candara"/>
          <w:b/>
          <w:bCs/>
          <w:color w:val="000000"/>
          <w:sz w:val="20"/>
          <w:szCs w:val="20"/>
          <w:u w:val="single"/>
        </w:rPr>
      </w:pPr>
    </w:p>
    <w:p w14:paraId="06CF8BEE" w14:textId="3B1016BA" w:rsidR="006F5487" w:rsidRDefault="009A36C1" w:rsidP="003134A9">
      <w:pPr>
        <w:bidi/>
        <w:jc w:val="center"/>
        <w:rPr>
          <w:rFonts w:ascii="Candara" w:hAnsi="Candara" w:cs="Arial"/>
          <w:b/>
          <w:bCs/>
          <w:color w:val="FF0000"/>
          <w:sz w:val="52"/>
          <w:szCs w:val="52"/>
          <w:rtl/>
        </w:rPr>
      </w:pPr>
      <w:r w:rsidRPr="009A36C1">
        <w:rPr>
          <w:rFonts w:ascii="Candara" w:hAnsi="Candara" w:cs="Arial"/>
          <w:b/>
          <w:bCs/>
          <w:color w:val="FF0000"/>
          <w:sz w:val="52"/>
          <w:szCs w:val="52"/>
          <w:rtl/>
        </w:rPr>
        <w:t>الحكومة الإلكترونية أو التحول الرقمي للإدارة</w:t>
      </w:r>
    </w:p>
    <w:p w14:paraId="7344A7F9" w14:textId="77777777" w:rsidR="009A36C1" w:rsidRPr="009A36C1" w:rsidRDefault="009A36C1" w:rsidP="009A36C1">
      <w:pPr>
        <w:bidi/>
        <w:rPr>
          <w:rFonts w:ascii="Candara" w:hAnsi="Candara" w:cstheme="minorBidi"/>
          <w:b/>
          <w:bCs/>
          <w:sz w:val="28"/>
          <w:szCs w:val="28"/>
          <w:rtl/>
          <w:lang w:bidi="ar-DZ"/>
        </w:rPr>
      </w:pPr>
    </w:p>
    <w:p w14:paraId="6337E507" w14:textId="77777777" w:rsidR="006F5487" w:rsidRPr="0066279E" w:rsidRDefault="006F5487" w:rsidP="006F5487">
      <w:pPr>
        <w:bidi/>
        <w:jc w:val="both"/>
        <w:rPr>
          <w:rFonts w:ascii="Candara" w:hAnsi="Candara" w:cs="Arial"/>
          <w:b/>
          <w:bCs/>
          <w:sz w:val="28"/>
          <w:szCs w:val="28"/>
          <w:rtl/>
        </w:rPr>
      </w:pPr>
      <w:r>
        <w:rPr>
          <w:rFonts w:ascii="Candara" w:hAnsi="Candara" w:cs="Arial" w:hint="cs"/>
          <w:b/>
          <w:bCs/>
          <w:sz w:val="28"/>
          <w:szCs w:val="28"/>
          <w:rtl/>
        </w:rPr>
        <w:t>الجزائر، الثلاثاء 11 أكتوبر 2022</w:t>
      </w:r>
    </w:p>
    <w:p w14:paraId="725A26E4" w14:textId="77777777" w:rsidR="006F5487" w:rsidRDefault="006F5487" w:rsidP="006F5487">
      <w:pPr>
        <w:jc w:val="both"/>
        <w:rPr>
          <w:rFonts w:ascii="Candara" w:hAnsi="Candara"/>
          <w:sz w:val="28"/>
          <w:szCs w:val="28"/>
          <w:rtl/>
        </w:rPr>
      </w:pPr>
    </w:p>
    <w:p w14:paraId="0792E182" w14:textId="7F6A5372" w:rsidR="006F5487" w:rsidRPr="0066279E" w:rsidRDefault="006F5487" w:rsidP="00C0093E">
      <w:pPr>
        <w:bidi/>
        <w:jc w:val="both"/>
        <w:rPr>
          <w:rFonts w:ascii="Candara" w:hAnsi="Candara"/>
          <w:sz w:val="32"/>
          <w:szCs w:val="30"/>
        </w:rPr>
      </w:pPr>
      <w:r w:rsidRPr="0066279E">
        <w:rPr>
          <w:rFonts w:ascii="Candara" w:hAnsi="Candara" w:cs="Times New Roman"/>
          <w:sz w:val="32"/>
          <w:szCs w:val="32"/>
          <w:rtl/>
        </w:rPr>
        <w:t xml:space="preserve">تواصل </w:t>
      </w:r>
      <w:r w:rsidRPr="0066279E">
        <w:rPr>
          <w:rFonts w:ascii="Candara" w:hAnsi="Candara"/>
          <w:sz w:val="32"/>
          <w:szCs w:val="30"/>
        </w:rPr>
        <w:t>Ooredoo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 w:rsidR="003D386B">
        <w:rPr>
          <w:rFonts w:ascii="Candara" w:hAnsi="Candara" w:cs="Times New Roman" w:hint="cs"/>
          <w:sz w:val="32"/>
          <w:szCs w:val="32"/>
          <w:rtl/>
        </w:rPr>
        <w:t xml:space="preserve">نشاطات </w:t>
      </w:r>
      <w:r w:rsidRPr="0066279E">
        <w:rPr>
          <w:rFonts w:ascii="Candara" w:hAnsi="Candara" w:cs="Times New Roman"/>
          <w:sz w:val="32"/>
          <w:szCs w:val="32"/>
          <w:rtl/>
        </w:rPr>
        <w:t>نادي</w:t>
      </w:r>
      <w:r>
        <w:rPr>
          <w:rFonts w:ascii="Candara" w:hAnsi="Candara" w:cs="Times New Roman" w:hint="cs"/>
          <w:sz w:val="32"/>
          <w:szCs w:val="32"/>
          <w:rtl/>
        </w:rPr>
        <w:t xml:space="preserve"> </w:t>
      </w:r>
      <w:r w:rsidRPr="0066279E">
        <w:rPr>
          <w:rFonts w:ascii="Candara" w:hAnsi="Candara" w:cs="Times New Roman"/>
          <w:sz w:val="32"/>
          <w:szCs w:val="32"/>
          <w:rtl/>
        </w:rPr>
        <w:t>الصح</w:t>
      </w:r>
      <w:r>
        <w:rPr>
          <w:rFonts w:ascii="Candara" w:hAnsi="Candara" w:cs="Times New Roman" w:hint="cs"/>
          <w:sz w:val="32"/>
          <w:szCs w:val="32"/>
          <w:rtl/>
        </w:rPr>
        <w:t>ا</w:t>
      </w:r>
      <w:r w:rsidRPr="0066279E">
        <w:rPr>
          <w:rFonts w:ascii="Candara" w:hAnsi="Candara" w:cs="Times New Roman"/>
          <w:sz w:val="32"/>
          <w:szCs w:val="32"/>
          <w:rtl/>
        </w:rPr>
        <w:t>ف</w:t>
      </w:r>
      <w:r w:rsidR="003D386B">
        <w:rPr>
          <w:rFonts w:ascii="Candara" w:hAnsi="Candara" w:cs="Times New Roman" w:hint="cs"/>
          <w:sz w:val="32"/>
          <w:szCs w:val="32"/>
          <w:rtl/>
        </w:rPr>
        <w:t>ة التابع لها</w:t>
      </w:r>
      <w:r>
        <w:rPr>
          <w:rFonts w:ascii="Candara" w:hAnsi="Candara" w:cs="Times New Roman" w:hint="cs"/>
          <w:sz w:val="32"/>
          <w:szCs w:val="32"/>
          <w:rtl/>
        </w:rPr>
        <w:t xml:space="preserve"> حيث </w:t>
      </w:r>
      <w:r w:rsidRPr="0066279E">
        <w:rPr>
          <w:rFonts w:ascii="Candara" w:hAnsi="Candara" w:cs="Times New Roman" w:hint="cs"/>
          <w:sz w:val="32"/>
          <w:szCs w:val="32"/>
          <w:rtl/>
        </w:rPr>
        <w:t>نظمت</w:t>
      </w:r>
      <w:r w:rsidR="003D386B">
        <w:rPr>
          <w:rFonts w:ascii="Candara" w:hAnsi="Candara" w:cs="Times New Roman" w:hint="cs"/>
          <w:sz w:val="32"/>
          <w:szCs w:val="32"/>
          <w:rtl/>
        </w:rPr>
        <w:t xml:space="preserve"> </w:t>
      </w:r>
      <w:r w:rsidR="00C0093E">
        <w:rPr>
          <w:rFonts w:ascii="Candara" w:hAnsi="Candara" w:cs="Times New Roman" w:hint="cs"/>
          <w:sz w:val="32"/>
          <w:szCs w:val="32"/>
          <w:rtl/>
        </w:rPr>
        <w:t>يوم</w:t>
      </w:r>
      <w:r w:rsidR="003D386B">
        <w:rPr>
          <w:rFonts w:ascii="Candara" w:hAnsi="Candara" w:cs="Times New Roman" w:hint="cs"/>
          <w:sz w:val="32"/>
          <w:szCs w:val="32"/>
          <w:rtl/>
        </w:rPr>
        <w:t xml:space="preserve"> 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الثلاثاء 11 أكتوبر </w:t>
      </w:r>
      <w:r w:rsidRPr="0066279E">
        <w:rPr>
          <w:rFonts w:ascii="Candara" w:hAnsi="Candara" w:cs="Times New Roman" w:hint="cs"/>
          <w:sz w:val="32"/>
          <w:szCs w:val="32"/>
          <w:rtl/>
        </w:rPr>
        <w:t>2022،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>
        <w:rPr>
          <w:rFonts w:ascii="Candara" w:hAnsi="Candara" w:cs="Times New Roman" w:hint="cs"/>
          <w:sz w:val="32"/>
          <w:szCs w:val="32"/>
          <w:rtl/>
        </w:rPr>
        <w:t>ب</w:t>
      </w:r>
      <w:r w:rsidRPr="0066279E">
        <w:rPr>
          <w:rFonts w:ascii="Candara" w:hAnsi="Candara" w:cs="Times New Roman"/>
          <w:sz w:val="32"/>
          <w:szCs w:val="32"/>
          <w:rtl/>
        </w:rPr>
        <w:t>معهد</w:t>
      </w:r>
      <w:r>
        <w:rPr>
          <w:rFonts w:ascii="Candara" w:hAnsi="Candara" w:cs="Times New Roman" w:hint="cs"/>
          <w:sz w:val="32"/>
          <w:szCs w:val="32"/>
          <w:rtl/>
        </w:rPr>
        <w:t>ها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 w:rsidR="00C0093E">
        <w:rPr>
          <w:rFonts w:ascii="Candara" w:hAnsi="Candara" w:cs="Times New Roman" w:hint="cs"/>
          <w:sz w:val="32"/>
          <w:szCs w:val="32"/>
          <w:rtl/>
        </w:rPr>
        <w:t>ب</w:t>
      </w:r>
      <w:r>
        <w:rPr>
          <w:rFonts w:ascii="Candara" w:hAnsi="Candara" w:cs="Times New Roman" w:hint="cs"/>
          <w:sz w:val="32"/>
          <w:szCs w:val="32"/>
          <w:rtl/>
        </w:rPr>
        <w:t>ب</w:t>
      </w:r>
      <w:r w:rsidR="003D386B">
        <w:rPr>
          <w:rFonts w:ascii="Candara" w:hAnsi="Candara" w:cs="Times New Roman" w:hint="cs"/>
          <w:sz w:val="32"/>
          <w:szCs w:val="32"/>
          <w:rtl/>
        </w:rPr>
        <w:t>ئ</w:t>
      </w:r>
      <w:r w:rsidRPr="0066279E">
        <w:rPr>
          <w:rFonts w:ascii="Candara" w:hAnsi="Candara" w:cs="Times New Roman"/>
          <w:sz w:val="32"/>
          <w:szCs w:val="32"/>
          <w:rtl/>
        </w:rPr>
        <w:t>ر خادم (الجزائر العاصمة</w:t>
      </w:r>
      <w:r w:rsidRPr="0066279E">
        <w:rPr>
          <w:rFonts w:ascii="Candara" w:hAnsi="Candara" w:cs="Times New Roman" w:hint="cs"/>
          <w:sz w:val="32"/>
          <w:szCs w:val="32"/>
          <w:rtl/>
        </w:rPr>
        <w:t>)،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 w:rsidRPr="0066279E">
        <w:rPr>
          <w:rFonts w:ascii="Candara" w:hAnsi="Candara" w:cs="Times New Roman" w:hint="cs"/>
          <w:sz w:val="32"/>
          <w:szCs w:val="32"/>
          <w:rtl/>
        </w:rPr>
        <w:t xml:space="preserve">الدورة </w:t>
      </w:r>
      <w:r>
        <w:rPr>
          <w:rFonts w:ascii="Candara" w:hAnsi="Candara" w:cs="Times New Roman" w:hint="cs"/>
          <w:sz w:val="32"/>
          <w:szCs w:val="32"/>
          <w:rtl/>
          <w:lang w:bidi="ar-DZ"/>
        </w:rPr>
        <w:t>التك</w:t>
      </w:r>
      <w:bookmarkStart w:id="0" w:name="_GoBack"/>
      <w:r>
        <w:rPr>
          <w:rFonts w:ascii="Candara" w:hAnsi="Candara" w:cs="Times New Roman" w:hint="cs"/>
          <w:sz w:val="32"/>
          <w:szCs w:val="32"/>
          <w:rtl/>
          <w:lang w:bidi="ar-DZ"/>
        </w:rPr>
        <w:t>وينية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السبع</w:t>
      </w:r>
      <w:r>
        <w:rPr>
          <w:rFonts w:ascii="Candara" w:hAnsi="Candara" w:cs="Times New Roman" w:hint="cs"/>
          <w:sz w:val="32"/>
          <w:szCs w:val="32"/>
          <w:rtl/>
        </w:rPr>
        <w:t>ون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bookmarkEnd w:id="0"/>
      <w:r w:rsidRPr="0066279E">
        <w:rPr>
          <w:rFonts w:ascii="Candara" w:hAnsi="Candara" w:cs="Times New Roman"/>
          <w:sz w:val="32"/>
          <w:szCs w:val="32"/>
          <w:rtl/>
        </w:rPr>
        <w:t xml:space="preserve">تحت </w:t>
      </w:r>
      <w:r w:rsidR="003D386B">
        <w:rPr>
          <w:rFonts w:ascii="Candara" w:hAnsi="Candara" w:cs="Times New Roman" w:hint="cs"/>
          <w:sz w:val="32"/>
          <w:szCs w:val="32"/>
          <w:rtl/>
        </w:rPr>
        <w:t>موضوع</w:t>
      </w:r>
      <w:r w:rsidRPr="0066279E">
        <w:rPr>
          <w:rFonts w:ascii="Candara" w:hAnsi="Candara" w:cs="Times New Roman"/>
          <w:sz w:val="32"/>
          <w:szCs w:val="32"/>
          <w:rtl/>
        </w:rPr>
        <w:t>: "</w:t>
      </w:r>
      <w:r w:rsidRPr="0066279E">
        <w:rPr>
          <w:rFonts w:ascii="Candara" w:hAnsi="Candara" w:cs="Times New Roman"/>
          <w:b/>
          <w:bCs/>
          <w:sz w:val="32"/>
          <w:szCs w:val="32"/>
          <w:rtl/>
        </w:rPr>
        <w:t>الح</w:t>
      </w:r>
      <w:r w:rsidR="003D386B">
        <w:rPr>
          <w:rFonts w:ascii="Candara" w:hAnsi="Candara" w:cs="Times New Roman" w:hint="cs"/>
          <w:b/>
          <w:bCs/>
          <w:sz w:val="32"/>
          <w:szCs w:val="32"/>
          <w:rtl/>
        </w:rPr>
        <w:t>كومة</w:t>
      </w:r>
      <w:r w:rsidRPr="0066279E">
        <w:rPr>
          <w:rFonts w:ascii="Candara" w:hAnsi="Candara" w:cs="Times New Roman"/>
          <w:b/>
          <w:bCs/>
          <w:sz w:val="32"/>
          <w:szCs w:val="32"/>
          <w:rtl/>
        </w:rPr>
        <w:t xml:space="preserve"> الإلكترونية أو التحول الرقمي للإدارة</w:t>
      </w:r>
      <w:r w:rsidRPr="0066279E">
        <w:rPr>
          <w:rFonts w:ascii="Candara" w:hAnsi="Candara" w:cs="Times New Roman" w:hint="cs"/>
          <w:sz w:val="32"/>
          <w:szCs w:val="32"/>
          <w:rtl/>
        </w:rPr>
        <w:t>"،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>
        <w:rPr>
          <w:rFonts w:ascii="Candara" w:hAnsi="Candara" w:cs="Times New Roman" w:hint="cs"/>
          <w:sz w:val="32"/>
          <w:szCs w:val="32"/>
          <w:rtl/>
        </w:rPr>
        <w:t>من اشراف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السيد تاج الدين </w:t>
      </w:r>
      <w:r w:rsidRPr="0066279E">
        <w:rPr>
          <w:rFonts w:ascii="Candara" w:hAnsi="Candara" w:cs="Times New Roman" w:hint="cs"/>
          <w:sz w:val="32"/>
          <w:szCs w:val="32"/>
          <w:rtl/>
        </w:rPr>
        <w:t>بشير،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خبير في تكنولوجيا</w:t>
      </w:r>
      <w:r w:rsidR="003D386B">
        <w:rPr>
          <w:rFonts w:ascii="Candara" w:hAnsi="Candara" w:cs="Times New Roman" w:hint="cs"/>
          <w:sz w:val="32"/>
          <w:szCs w:val="32"/>
          <w:rtl/>
        </w:rPr>
        <w:t>ت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</w:t>
      </w:r>
      <w:r>
        <w:rPr>
          <w:rFonts w:ascii="Candara" w:hAnsi="Candara" w:cs="Times New Roman" w:hint="cs"/>
          <w:sz w:val="32"/>
          <w:szCs w:val="32"/>
          <w:rtl/>
        </w:rPr>
        <w:t xml:space="preserve">الاعلام والاتصال </w:t>
      </w:r>
      <w:r w:rsidRPr="0066279E">
        <w:rPr>
          <w:rFonts w:ascii="Candara" w:hAnsi="Candara" w:cs="Times New Roman" w:hint="cs"/>
          <w:sz w:val="32"/>
          <w:szCs w:val="32"/>
          <w:rtl/>
        </w:rPr>
        <w:t>والتحول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الرقمي </w:t>
      </w:r>
      <w:r w:rsidRPr="0066279E">
        <w:rPr>
          <w:rFonts w:ascii="Candara" w:hAnsi="Candara" w:cs="Times New Roman" w:hint="cs"/>
          <w:sz w:val="32"/>
          <w:szCs w:val="32"/>
          <w:rtl/>
        </w:rPr>
        <w:t>و</w:t>
      </w:r>
      <w:r w:rsidRPr="00A91FEB">
        <w:rPr>
          <w:rFonts w:ascii="Candara" w:hAnsi="Candara" w:cs="Times New Roman" w:hint="cs"/>
          <w:sz w:val="32"/>
          <w:szCs w:val="32"/>
          <w:rtl/>
        </w:rPr>
        <w:t xml:space="preserve">رئيس </w:t>
      </w:r>
      <w:r w:rsidRPr="0066279E">
        <w:rPr>
          <w:rFonts w:ascii="Candara" w:hAnsi="Candara" w:cs="Times New Roman" w:hint="cs"/>
          <w:sz w:val="32"/>
          <w:szCs w:val="32"/>
          <w:rtl/>
        </w:rPr>
        <w:t>التجمع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ال</w:t>
      </w:r>
      <w:r w:rsidR="003D386B">
        <w:rPr>
          <w:rFonts w:ascii="Candara" w:hAnsi="Candara" w:cs="Times New Roman" w:hint="cs"/>
          <w:sz w:val="32"/>
          <w:szCs w:val="32"/>
          <w:rtl/>
        </w:rPr>
        <w:t>جزائري</w:t>
      </w:r>
      <w:r w:rsidRPr="0066279E">
        <w:rPr>
          <w:rFonts w:ascii="Candara" w:hAnsi="Candara" w:cs="Times New Roman"/>
          <w:sz w:val="32"/>
          <w:szCs w:val="32"/>
          <w:rtl/>
        </w:rPr>
        <w:t xml:space="preserve"> للناشطين في الرقم</w:t>
      </w:r>
      <w:r w:rsidR="003D386B">
        <w:rPr>
          <w:rFonts w:ascii="Candara" w:hAnsi="Candara" w:cs="Times New Roman" w:hint="cs"/>
          <w:sz w:val="32"/>
          <w:szCs w:val="32"/>
          <w:rtl/>
        </w:rPr>
        <w:t>يات</w:t>
      </w:r>
      <w:r>
        <w:rPr>
          <w:rFonts w:ascii="Candara" w:hAnsi="Candara" w:cs="Times New Roman" w:hint="cs"/>
          <w:sz w:val="32"/>
          <w:szCs w:val="32"/>
          <w:rtl/>
        </w:rPr>
        <w:t>.</w:t>
      </w:r>
    </w:p>
    <w:p w14:paraId="28E1E243" w14:textId="77777777" w:rsidR="006F5487" w:rsidRPr="000C01E8" w:rsidRDefault="006F5487" w:rsidP="000C01E8">
      <w:pPr>
        <w:bidi/>
        <w:jc w:val="both"/>
        <w:rPr>
          <w:rFonts w:ascii="Candara" w:hAnsi="Candara" w:cstheme="minorBidi"/>
          <w:sz w:val="20"/>
          <w:szCs w:val="20"/>
          <w:rtl/>
          <w:lang w:bidi="ar-DZ"/>
        </w:rPr>
      </w:pPr>
    </w:p>
    <w:p w14:paraId="7CB1FA5B" w14:textId="5A9874F8" w:rsidR="006F5487" w:rsidRPr="00A91FEB" w:rsidRDefault="003D386B" w:rsidP="003D386B">
      <w:pPr>
        <w:bidi/>
        <w:jc w:val="both"/>
        <w:rPr>
          <w:rFonts w:ascii="Candara" w:hAnsi="Candara" w:cs="Times New Roman"/>
          <w:sz w:val="32"/>
          <w:szCs w:val="32"/>
        </w:rPr>
      </w:pPr>
      <w:r>
        <w:rPr>
          <w:rFonts w:ascii="Candara" w:hAnsi="Candara" w:cs="Times New Roman" w:hint="cs"/>
          <w:sz w:val="32"/>
          <w:szCs w:val="32"/>
          <w:rtl/>
        </w:rPr>
        <w:t xml:space="preserve">مستهلا </w:t>
      </w:r>
      <w:r w:rsidR="006F5487">
        <w:rPr>
          <w:rFonts w:ascii="Candara" w:hAnsi="Candara" w:cs="Times New Roman" w:hint="cs"/>
          <w:sz w:val="32"/>
          <w:szCs w:val="32"/>
          <w:rtl/>
        </w:rPr>
        <w:t>عرضه</w:t>
      </w:r>
      <w:r w:rsidR="006F5487" w:rsidRPr="00A91FEB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</w:t>
      </w:r>
      <w:r>
        <w:rPr>
          <w:rFonts w:ascii="Candara" w:hAnsi="Candara" w:cs="Times New Roman" w:hint="cs"/>
          <w:sz w:val="32"/>
          <w:szCs w:val="32"/>
          <w:rtl/>
        </w:rPr>
        <w:t>أ</w:t>
      </w:r>
      <w:r w:rsidR="006F5487">
        <w:rPr>
          <w:rFonts w:ascii="Candara" w:hAnsi="Candara" w:cs="Times New Roman" w:hint="cs"/>
          <w:sz w:val="32"/>
          <w:szCs w:val="32"/>
          <w:rtl/>
        </w:rPr>
        <w:t>شار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السيد بشير إ</w:t>
      </w:r>
      <w:r w:rsidR="006F5487">
        <w:rPr>
          <w:rFonts w:ascii="Candara" w:hAnsi="Candara" w:cs="Times New Roman" w:hint="cs"/>
          <w:sz w:val="32"/>
          <w:szCs w:val="32"/>
          <w:rtl/>
        </w:rPr>
        <w:t>لى ا</w:t>
      </w:r>
      <w:r w:rsidR="006F5487" w:rsidRPr="00A91FEB">
        <w:rPr>
          <w:rFonts w:ascii="Candara" w:hAnsi="Candara" w:cs="Times New Roman"/>
          <w:sz w:val="32"/>
          <w:szCs w:val="32"/>
          <w:rtl/>
        </w:rPr>
        <w:t>ن الح</w:t>
      </w:r>
      <w:r>
        <w:rPr>
          <w:rFonts w:ascii="Candara" w:hAnsi="Candara" w:cs="Times New Roman" w:hint="cs"/>
          <w:sz w:val="32"/>
          <w:szCs w:val="32"/>
          <w:rtl/>
        </w:rPr>
        <w:t>كومة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الإلكترونية تهدف إلى "تقديم خدمات فعالة وعملية وشفافة للمواطنين وال</w:t>
      </w:r>
      <w:r>
        <w:rPr>
          <w:rFonts w:ascii="Candara" w:hAnsi="Candara" w:cs="Times New Roman" w:hint="cs"/>
          <w:sz w:val="32"/>
          <w:szCs w:val="32"/>
          <w:rtl/>
        </w:rPr>
        <w:t>مؤسسات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قائمة على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تكنولوجيا</w:t>
      </w:r>
      <w:r w:rsidR="006F5487">
        <w:rPr>
          <w:rFonts w:ascii="Candara" w:hAnsi="Candara" w:cs="Times New Roman" w:hint="cs"/>
          <w:sz w:val="32"/>
          <w:szCs w:val="32"/>
          <w:rtl/>
        </w:rPr>
        <w:t>ت الاعلام والاتصال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". حسب </w:t>
      </w:r>
      <w:r w:rsidR="006F5487">
        <w:rPr>
          <w:rFonts w:ascii="Candara" w:hAnsi="Candara" w:cs="Times New Roman" w:hint="cs"/>
          <w:sz w:val="32"/>
          <w:szCs w:val="32"/>
          <w:rtl/>
        </w:rPr>
        <w:t>الم</w:t>
      </w:r>
      <w:r>
        <w:rPr>
          <w:rFonts w:ascii="Candara" w:hAnsi="Candara" w:cs="Times New Roman" w:hint="cs"/>
          <w:sz w:val="32"/>
          <w:szCs w:val="32"/>
          <w:rtl/>
        </w:rPr>
        <w:t>حاضر</w:t>
      </w:r>
      <w:r w:rsidR="006F5487" w:rsidRPr="00A91FEB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ترتكز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الح</w:t>
      </w:r>
      <w:r>
        <w:rPr>
          <w:rFonts w:ascii="Candara" w:hAnsi="Candara" w:cs="Times New Roman" w:hint="cs"/>
          <w:sz w:val="32"/>
          <w:szCs w:val="32"/>
          <w:rtl/>
        </w:rPr>
        <w:t>كومة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 w:rsidRPr="00A91FEB">
        <w:rPr>
          <w:rFonts w:ascii="Candara" w:hAnsi="Candara" w:cs="Times New Roman" w:hint="cs"/>
          <w:sz w:val="32"/>
          <w:szCs w:val="32"/>
          <w:rtl/>
        </w:rPr>
        <w:t>الإلكترونية،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على 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مبادئ أساسية من بينها: غياب </w:t>
      </w:r>
      <w:r w:rsidR="006F5487" w:rsidRPr="00A91FEB">
        <w:rPr>
          <w:rFonts w:ascii="Candara" w:hAnsi="Candara" w:cs="Times New Roman" w:hint="cs"/>
          <w:sz w:val="32"/>
          <w:szCs w:val="32"/>
          <w:rtl/>
        </w:rPr>
        <w:t>الورق،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وغياب الحدود </w:t>
      </w:r>
      <w:r w:rsidR="006F5487" w:rsidRPr="00A91FEB">
        <w:rPr>
          <w:rFonts w:ascii="Candara" w:hAnsi="Candara" w:cs="Times New Roman" w:hint="cs"/>
          <w:sz w:val="32"/>
          <w:szCs w:val="32"/>
          <w:rtl/>
        </w:rPr>
        <w:t>الجغرافية،</w:t>
      </w:r>
      <w:r w:rsidR="006F5487" w:rsidRPr="00A91FEB">
        <w:rPr>
          <w:rFonts w:ascii="Candara" w:hAnsi="Candara" w:cs="Times New Roman"/>
          <w:sz w:val="32"/>
          <w:szCs w:val="32"/>
          <w:rtl/>
        </w:rPr>
        <w:t xml:space="preserve"> وغياب مكاتب الإدارة.</w:t>
      </w:r>
    </w:p>
    <w:p w14:paraId="52DE62FA" w14:textId="77777777" w:rsidR="006F5487" w:rsidRPr="000C01E8" w:rsidRDefault="006F5487" w:rsidP="000C01E8">
      <w:pPr>
        <w:jc w:val="right"/>
        <w:rPr>
          <w:rFonts w:ascii="Candara" w:hAnsi="Candara"/>
          <w:sz w:val="20"/>
          <w:rtl/>
        </w:rPr>
      </w:pPr>
    </w:p>
    <w:p w14:paraId="3887FCA5" w14:textId="65523F4A" w:rsidR="006F5487" w:rsidRPr="00201DD3" w:rsidRDefault="006F5487" w:rsidP="00C0093E">
      <w:pPr>
        <w:bidi/>
        <w:jc w:val="both"/>
        <w:rPr>
          <w:rFonts w:ascii="Candara" w:hAnsi="Candara"/>
          <w:sz w:val="28"/>
          <w:szCs w:val="28"/>
        </w:rPr>
      </w:pPr>
      <w:r w:rsidRPr="00FC27BF">
        <w:rPr>
          <w:rFonts w:ascii="Candara" w:hAnsi="Candara" w:cs="Times New Roman"/>
          <w:sz w:val="32"/>
          <w:szCs w:val="32"/>
          <w:rtl/>
        </w:rPr>
        <w:t xml:space="preserve">في عرضه ، أوضح الخبير أن </w:t>
      </w:r>
      <w:r w:rsidR="003D386B">
        <w:rPr>
          <w:rFonts w:ascii="Candara" w:hAnsi="Candara" w:cs="Times New Roman" w:hint="cs"/>
          <w:sz w:val="32"/>
          <w:szCs w:val="32"/>
          <w:rtl/>
        </w:rPr>
        <w:t xml:space="preserve">ذلك 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الأمر يمر بعدة مراحل: المرحلة </w:t>
      </w:r>
      <w:r w:rsidR="00C0093E" w:rsidRPr="00FC27BF">
        <w:rPr>
          <w:rFonts w:ascii="Candara" w:hAnsi="Candara" w:cs="Times New Roman"/>
          <w:sz w:val="32"/>
          <w:szCs w:val="32"/>
          <w:rtl/>
        </w:rPr>
        <w:t xml:space="preserve">الأولى 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معلوماتية أو 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الح</w:t>
      </w:r>
      <w:r w:rsidR="003D386B">
        <w:rPr>
          <w:rFonts w:ascii="Candara" w:hAnsi="Candara" w:cs="Times New Roman" w:hint="cs"/>
          <w:b/>
          <w:bCs/>
          <w:sz w:val="32"/>
          <w:szCs w:val="32"/>
          <w:rtl/>
        </w:rPr>
        <w:t>كومة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 xml:space="preserve"> الإلكترونية 1</w:t>
      </w:r>
      <w:r w:rsidRPr="00FC27BF">
        <w:rPr>
          <w:rFonts w:ascii="Candara" w:hAnsi="Candara" w:cs="Times New Roman"/>
          <w:sz w:val="32"/>
          <w:szCs w:val="32"/>
          <w:rtl/>
        </w:rPr>
        <w:t>.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0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التي ت</w:t>
      </w:r>
      <w:r w:rsidR="003D386B">
        <w:rPr>
          <w:rFonts w:ascii="Candara" w:hAnsi="Candara" w:cs="Times New Roman" w:hint="cs"/>
          <w:sz w:val="32"/>
          <w:szCs w:val="32"/>
          <w:rtl/>
        </w:rPr>
        <w:t xml:space="preserve">منح </w:t>
      </w:r>
      <w:r w:rsidRPr="00FC27BF">
        <w:rPr>
          <w:rFonts w:ascii="Candara" w:hAnsi="Candara" w:cs="Times New Roman"/>
          <w:sz w:val="32"/>
          <w:szCs w:val="32"/>
          <w:rtl/>
        </w:rPr>
        <w:t>للمواطنين وال</w:t>
      </w:r>
      <w:r w:rsidR="005B3A82">
        <w:rPr>
          <w:rFonts w:ascii="Candara" w:hAnsi="Candara" w:cs="Times New Roman" w:hint="cs"/>
          <w:sz w:val="32"/>
          <w:szCs w:val="32"/>
          <w:rtl/>
        </w:rPr>
        <w:t>مؤسسات الولوج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بسهولة إلى المعلومات الحكومية دون الحاجة إلى </w:t>
      </w:r>
      <w:r>
        <w:rPr>
          <w:rFonts w:ascii="Candara" w:hAnsi="Candara" w:cs="Times New Roman" w:hint="cs"/>
          <w:sz w:val="32"/>
          <w:szCs w:val="32"/>
          <w:rtl/>
        </w:rPr>
        <w:t>التنقل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؛ </w:t>
      </w:r>
      <w:r w:rsidR="005B3A82">
        <w:rPr>
          <w:rFonts w:ascii="Candara" w:hAnsi="Candara" w:cs="Times New Roman" w:hint="cs"/>
          <w:sz w:val="32"/>
          <w:szCs w:val="32"/>
          <w:rtl/>
        </w:rPr>
        <w:t>و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المرحلة </w:t>
      </w:r>
      <w:r w:rsidR="00C0093E" w:rsidRPr="00FC27BF">
        <w:rPr>
          <w:rFonts w:ascii="Candara" w:hAnsi="Candara" w:cs="Times New Roman"/>
          <w:sz w:val="32"/>
          <w:szCs w:val="32"/>
          <w:rtl/>
        </w:rPr>
        <w:t xml:space="preserve">الثانية 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تفاعلية أو 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الح</w:t>
      </w:r>
      <w:r w:rsidR="005B3A82">
        <w:rPr>
          <w:rFonts w:ascii="Candara" w:hAnsi="Candara" w:cs="Times New Roman" w:hint="cs"/>
          <w:b/>
          <w:bCs/>
          <w:sz w:val="32"/>
          <w:szCs w:val="32"/>
          <w:rtl/>
        </w:rPr>
        <w:t>كومة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 xml:space="preserve"> الإلكترونية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2.0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والتي تتضمن اتصالات ثنائية الاتجاه </w:t>
      </w:r>
      <w:r>
        <w:rPr>
          <w:rFonts w:ascii="Candara" w:hAnsi="Candara" w:cs="Times New Roman" w:hint="cs"/>
          <w:sz w:val="32"/>
          <w:szCs w:val="32"/>
          <w:rtl/>
        </w:rPr>
        <w:t>ك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معلومات </w:t>
      </w:r>
      <w:r w:rsidR="00680090">
        <w:rPr>
          <w:rFonts w:ascii="Candara" w:hAnsi="Candara" w:cs="Times New Roman" w:hint="cs"/>
          <w:sz w:val="32"/>
          <w:szCs w:val="32"/>
          <w:rtl/>
        </w:rPr>
        <w:t xml:space="preserve">للتواصل عن طريق 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البريد الإلكتروني </w:t>
      </w:r>
      <w:r w:rsidR="00680090">
        <w:rPr>
          <w:rFonts w:ascii="Candara" w:hAnsi="Candara" w:cs="Times New Roman" w:hint="cs"/>
          <w:sz w:val="32"/>
          <w:szCs w:val="32"/>
          <w:rtl/>
        </w:rPr>
        <w:t xml:space="preserve">لمُمثلي </w:t>
      </w:r>
      <w:r w:rsidR="00680090">
        <w:rPr>
          <w:rFonts w:ascii="Candara" w:hAnsi="Candara" w:cs="Times New Roman"/>
          <w:sz w:val="32"/>
          <w:szCs w:val="32"/>
          <w:rtl/>
        </w:rPr>
        <w:t xml:space="preserve"> الحكوم</w:t>
      </w:r>
      <w:r w:rsidR="00680090">
        <w:rPr>
          <w:rFonts w:ascii="Candara" w:hAnsi="Candara" w:cs="Times New Roman" w:hint="cs"/>
          <w:sz w:val="32"/>
          <w:szCs w:val="32"/>
          <w:rtl/>
        </w:rPr>
        <w:t>ة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أو </w:t>
      </w:r>
      <w:r>
        <w:rPr>
          <w:rFonts w:ascii="Candara" w:hAnsi="Candara" w:cs="Times New Roman" w:hint="cs"/>
          <w:sz w:val="32"/>
          <w:szCs w:val="32"/>
          <w:rtl/>
        </w:rPr>
        <w:t xml:space="preserve">الاستمارات التي </w:t>
      </w:r>
      <w:r w:rsidR="00680090">
        <w:rPr>
          <w:rFonts w:ascii="Candara" w:hAnsi="Candara" w:cs="Times New Roman" w:hint="cs"/>
          <w:sz w:val="32"/>
          <w:szCs w:val="32"/>
          <w:rtl/>
        </w:rPr>
        <w:t>تسمح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للمستخدمين </w:t>
      </w:r>
      <w:r w:rsidR="00680090">
        <w:rPr>
          <w:rFonts w:ascii="Candara" w:hAnsi="Candara" w:cs="Times New Roman" w:hint="cs"/>
          <w:sz w:val="32"/>
          <w:szCs w:val="32"/>
          <w:rtl/>
        </w:rPr>
        <w:t>ب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تقديم تعليقاتهم </w:t>
      </w:r>
      <w:r w:rsidR="00680090">
        <w:rPr>
          <w:rFonts w:ascii="Candara" w:hAnsi="Candara" w:cs="Times New Roman" w:hint="cs"/>
          <w:sz w:val="32"/>
          <w:szCs w:val="32"/>
          <w:rtl/>
        </w:rPr>
        <w:t xml:space="preserve">حول 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المقترحات التشريعية والسياسية وأخيراً المرحلة الثالثة </w:t>
      </w:r>
      <w:proofErr w:type="spellStart"/>
      <w:r w:rsidRPr="00FC27BF">
        <w:rPr>
          <w:rFonts w:ascii="Candara" w:hAnsi="Candara" w:cs="Times New Roman"/>
          <w:sz w:val="32"/>
          <w:szCs w:val="32"/>
          <w:rtl/>
        </w:rPr>
        <w:t>معاملات</w:t>
      </w:r>
      <w:r w:rsidR="00C0093E">
        <w:rPr>
          <w:rFonts w:ascii="Candara" w:hAnsi="Candara" w:cs="Times New Roman" w:hint="cs"/>
          <w:sz w:val="32"/>
          <w:szCs w:val="32"/>
          <w:rtl/>
        </w:rPr>
        <w:t>ية</w:t>
      </w:r>
      <w:proofErr w:type="spellEnd"/>
      <w:r w:rsidRPr="00FC27BF">
        <w:rPr>
          <w:rFonts w:ascii="Candara" w:hAnsi="Candara" w:cs="Times New Roman"/>
          <w:sz w:val="32"/>
          <w:szCs w:val="32"/>
          <w:rtl/>
        </w:rPr>
        <w:t xml:space="preserve"> أو 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الح</w:t>
      </w:r>
      <w:r w:rsidR="00680090">
        <w:rPr>
          <w:rFonts w:ascii="Candara" w:hAnsi="Candara" w:cs="Times New Roman" w:hint="cs"/>
          <w:b/>
          <w:bCs/>
          <w:sz w:val="32"/>
          <w:szCs w:val="32"/>
          <w:rtl/>
        </w:rPr>
        <w:t>كومة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</w:t>
      </w:r>
      <w:r w:rsidRPr="00FC27BF">
        <w:rPr>
          <w:rFonts w:ascii="Candara" w:hAnsi="Candara" w:cs="Times New Roman"/>
          <w:b/>
          <w:bCs/>
          <w:sz w:val="32"/>
          <w:szCs w:val="32"/>
          <w:rtl/>
        </w:rPr>
        <w:t>الإلكترونية 3.0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 والتي</w:t>
      </w:r>
      <w:r>
        <w:rPr>
          <w:rFonts w:ascii="Candara" w:hAnsi="Candara" w:cs="Times New Roman" w:hint="cs"/>
          <w:sz w:val="32"/>
          <w:szCs w:val="32"/>
          <w:rtl/>
        </w:rPr>
        <w:t xml:space="preserve"> من شأنها اتاحة الخدمات  الحكومية </w:t>
      </w:r>
      <w:r w:rsidR="00680090">
        <w:rPr>
          <w:rFonts w:ascii="Candara" w:hAnsi="Candara" w:cs="Times New Roman"/>
          <w:sz w:val="32"/>
          <w:szCs w:val="32"/>
          <w:rtl/>
        </w:rPr>
        <w:t>في جميع الأوقات</w:t>
      </w:r>
      <w:r w:rsidR="00680090">
        <w:rPr>
          <w:rFonts w:ascii="Candara" w:hAnsi="Candara" w:cs="Times New Roman" w:hint="cs"/>
          <w:sz w:val="32"/>
          <w:szCs w:val="32"/>
          <w:rtl/>
        </w:rPr>
        <w:t>، وهي م</w:t>
      </w:r>
      <w:r w:rsidRPr="00FC27BF">
        <w:rPr>
          <w:rFonts w:ascii="Candara" w:hAnsi="Candara" w:cs="Times New Roman"/>
          <w:sz w:val="32"/>
          <w:szCs w:val="32"/>
          <w:rtl/>
        </w:rPr>
        <w:t xml:space="preserve">رحلة </w:t>
      </w:r>
      <w:proofErr w:type="spellStart"/>
      <w:r w:rsidR="00680090">
        <w:rPr>
          <w:rFonts w:ascii="Candara" w:hAnsi="Candara" w:cs="Times New Roman" w:hint="cs"/>
          <w:sz w:val="32"/>
          <w:szCs w:val="32"/>
          <w:rtl/>
          <w:lang w:val="fr-FR" w:bidi="ar-DZ"/>
        </w:rPr>
        <w:t>رقمنة</w:t>
      </w:r>
      <w:proofErr w:type="spellEnd"/>
      <w:r w:rsidR="00680090">
        <w:rPr>
          <w:rFonts w:ascii="Candara" w:hAnsi="Candara" w:cs="Times New Roman" w:hint="cs"/>
          <w:sz w:val="32"/>
          <w:szCs w:val="32"/>
          <w:rtl/>
          <w:lang w:val="fr-FR" w:bidi="ar-DZ"/>
        </w:rPr>
        <w:t xml:space="preserve"> </w:t>
      </w:r>
      <w:r w:rsidRPr="00FC27BF">
        <w:rPr>
          <w:rFonts w:ascii="Candara" w:hAnsi="Candara" w:cs="Times New Roman"/>
          <w:sz w:val="32"/>
          <w:szCs w:val="32"/>
          <w:rtl/>
        </w:rPr>
        <w:t>الإجراءات الإدارية</w:t>
      </w:r>
      <w:r w:rsidRPr="00FC27BF">
        <w:rPr>
          <w:rFonts w:ascii="Candara" w:hAnsi="Candara" w:cs="Times New Roman"/>
          <w:sz w:val="28"/>
          <w:szCs w:val="28"/>
          <w:rtl/>
        </w:rPr>
        <w:t>.</w:t>
      </w:r>
    </w:p>
    <w:p w14:paraId="53F40807" w14:textId="77777777" w:rsidR="006F5487" w:rsidRPr="000C01E8" w:rsidRDefault="006F5487" w:rsidP="000C01E8">
      <w:pPr>
        <w:bidi/>
        <w:jc w:val="both"/>
        <w:rPr>
          <w:rFonts w:ascii="Candara" w:hAnsi="Candara"/>
          <w:sz w:val="20"/>
          <w:rtl/>
        </w:rPr>
      </w:pPr>
    </w:p>
    <w:p w14:paraId="53E4D653" w14:textId="2BC3913A" w:rsidR="006F5487" w:rsidRPr="009056D8" w:rsidRDefault="002F139F" w:rsidP="009A36C1">
      <w:pPr>
        <w:bidi/>
        <w:jc w:val="both"/>
        <w:rPr>
          <w:rFonts w:ascii="Candara" w:hAnsi="Candara" w:cs="Times New Roman"/>
          <w:sz w:val="32"/>
          <w:szCs w:val="32"/>
        </w:rPr>
      </w:pPr>
      <w:r>
        <w:rPr>
          <w:rFonts w:ascii="Candara" w:hAnsi="Candara" w:cs="Times New Roman" w:hint="cs"/>
          <w:sz w:val="32"/>
          <w:szCs w:val="32"/>
          <w:rtl/>
        </w:rPr>
        <w:t xml:space="preserve">مواصلا مداخلته، أكّد </w:t>
      </w:r>
      <w:r w:rsidR="006F5487">
        <w:rPr>
          <w:rFonts w:ascii="Candara" w:hAnsi="Candara" w:cs="Times New Roman"/>
          <w:sz w:val="32"/>
          <w:szCs w:val="32"/>
          <w:rtl/>
        </w:rPr>
        <w:t>السيد تاج الدين بشير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 </w:t>
      </w:r>
      <w:r w:rsidR="006F5487" w:rsidRPr="009056D8">
        <w:rPr>
          <w:rFonts w:ascii="Candara" w:hAnsi="Candara" w:cs="Times New Roman"/>
          <w:sz w:val="32"/>
          <w:szCs w:val="32"/>
          <w:rtl/>
        </w:rPr>
        <w:t>أن للح</w:t>
      </w:r>
      <w:r>
        <w:rPr>
          <w:rFonts w:ascii="Candara" w:hAnsi="Candara" w:cs="Times New Roman" w:hint="cs"/>
          <w:sz w:val="32"/>
          <w:szCs w:val="32"/>
          <w:rtl/>
        </w:rPr>
        <w:t>كومة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الإلكترونية </w:t>
      </w:r>
      <w:r w:rsidR="009A36C1">
        <w:rPr>
          <w:rFonts w:ascii="Candara" w:hAnsi="Candara" w:cs="Times New Roman" w:hint="cs"/>
          <w:sz w:val="32"/>
          <w:szCs w:val="32"/>
          <w:rtl/>
        </w:rPr>
        <w:t>إيجابيات وسلبيات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. </w:t>
      </w:r>
      <w:r>
        <w:rPr>
          <w:rFonts w:ascii="Candara" w:hAnsi="Candara" w:cs="Times New Roman" w:hint="cs"/>
          <w:sz w:val="32"/>
          <w:szCs w:val="32"/>
          <w:rtl/>
        </w:rPr>
        <w:t>و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من بين </w:t>
      </w:r>
      <w:r w:rsidR="009A36C1">
        <w:rPr>
          <w:rFonts w:ascii="Candara" w:hAnsi="Candara" w:cs="Times New Roman" w:hint="cs"/>
          <w:sz w:val="32"/>
          <w:szCs w:val="32"/>
          <w:rtl/>
        </w:rPr>
        <w:t>الايجابيات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سهولة الولوج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إلى المعلوم</w:t>
      </w:r>
      <w:r w:rsidR="006F5487">
        <w:rPr>
          <w:rFonts w:ascii="Candara" w:hAnsi="Candara" w:cs="Times New Roman" w:hint="cs"/>
          <w:sz w:val="32"/>
          <w:szCs w:val="32"/>
          <w:rtl/>
        </w:rPr>
        <w:t>ة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>الحكومية،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ت</w:t>
      </w:r>
      <w:r>
        <w:rPr>
          <w:rFonts w:ascii="Candara" w:hAnsi="Candara" w:cs="Times New Roman" w:hint="cs"/>
          <w:sz w:val="32"/>
          <w:szCs w:val="32"/>
          <w:rtl/>
        </w:rPr>
        <w:t>رقية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الالتزام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المدني للمواطنين من خلال تفاعل الجمهور مع ممثلي 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>الحكومة،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وتعزيز فرص التنمية لصالح 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 xml:space="preserve">سكان 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المناطق </w:t>
      </w:r>
      <w:r w:rsidR="006F5487" w:rsidRPr="009056D8">
        <w:rPr>
          <w:rFonts w:ascii="Candara" w:hAnsi="Candara" w:cs="Times New Roman"/>
          <w:sz w:val="32"/>
          <w:szCs w:val="32"/>
          <w:rtl/>
        </w:rPr>
        <w:t>الريفي</w:t>
      </w:r>
      <w:r w:rsidR="006F5487">
        <w:rPr>
          <w:rFonts w:ascii="Candara" w:hAnsi="Candara" w:cs="Times New Roman" w:hint="cs"/>
          <w:sz w:val="32"/>
          <w:szCs w:val="32"/>
          <w:rtl/>
        </w:rPr>
        <w:t>ة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و</w:t>
      </w:r>
      <w:r w:rsidR="006F5487">
        <w:rPr>
          <w:rFonts w:ascii="Candara" w:hAnsi="Candara" w:cs="Times New Roman" w:hint="cs"/>
          <w:sz w:val="32"/>
          <w:szCs w:val="32"/>
          <w:rtl/>
        </w:rPr>
        <w:t>النائية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و</w:t>
      </w:r>
      <w:r w:rsidR="005B70D7">
        <w:rPr>
          <w:rFonts w:ascii="Candara" w:hAnsi="Candara" w:cs="Times New Roman" w:hint="cs"/>
          <w:sz w:val="32"/>
          <w:szCs w:val="32"/>
          <w:rtl/>
        </w:rPr>
        <w:t xml:space="preserve">تخفيض استعمال </w:t>
      </w:r>
      <w:r w:rsidR="006F5487" w:rsidRPr="009056D8">
        <w:rPr>
          <w:rFonts w:ascii="Candara" w:hAnsi="Candara" w:cs="Times New Roman"/>
          <w:sz w:val="32"/>
          <w:szCs w:val="32"/>
          <w:rtl/>
        </w:rPr>
        <w:t>الورق و</w:t>
      </w:r>
      <w:r w:rsidR="005B70D7">
        <w:rPr>
          <w:rFonts w:ascii="Candara" w:hAnsi="Candara" w:cs="Times New Roman" w:hint="cs"/>
          <w:sz w:val="32"/>
          <w:szCs w:val="32"/>
          <w:rtl/>
        </w:rPr>
        <w:t xml:space="preserve">تخفيض </w:t>
      </w:r>
      <w:r w:rsidR="006F5487">
        <w:rPr>
          <w:rFonts w:ascii="Candara" w:hAnsi="Candara" w:cs="Times New Roman" w:hint="cs"/>
          <w:sz w:val="32"/>
          <w:szCs w:val="32"/>
          <w:rtl/>
        </w:rPr>
        <w:t>التنقل</w:t>
      </w:r>
      <w:r w:rsidR="005B70D7">
        <w:rPr>
          <w:rFonts w:ascii="Candara" w:hAnsi="Candara" w:cs="Times New Roman" w:hint="cs"/>
          <w:sz w:val="32"/>
          <w:szCs w:val="32"/>
          <w:rtl/>
        </w:rPr>
        <w:t>ات</w:t>
      </w:r>
      <w:r w:rsidR="006F5487" w:rsidRPr="009056D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 w:rsidRPr="009056D8">
        <w:rPr>
          <w:rFonts w:ascii="Candara" w:hAnsi="Candara" w:cs="Times New Roman" w:hint="cs"/>
          <w:sz w:val="32"/>
          <w:szCs w:val="32"/>
          <w:rtl/>
        </w:rPr>
        <w:t>وأوقات الانتظار</w:t>
      </w:r>
      <w:r w:rsidR="006F5487" w:rsidRPr="009056D8">
        <w:rPr>
          <w:rFonts w:ascii="Candara" w:hAnsi="Candara" w:cs="Times New Roman"/>
          <w:sz w:val="32"/>
          <w:szCs w:val="32"/>
          <w:rtl/>
        </w:rPr>
        <w:t>.</w:t>
      </w:r>
    </w:p>
    <w:p w14:paraId="0CFF0991" w14:textId="77777777" w:rsidR="006F5487" w:rsidRPr="000C01E8" w:rsidRDefault="006F5487" w:rsidP="000C01E8">
      <w:pPr>
        <w:jc w:val="right"/>
        <w:rPr>
          <w:rFonts w:ascii="Candara" w:hAnsi="Candara"/>
          <w:sz w:val="20"/>
          <w:rtl/>
        </w:rPr>
      </w:pPr>
    </w:p>
    <w:p w14:paraId="2F1ECA3B" w14:textId="74D1DC63" w:rsidR="006F5487" w:rsidRPr="003559B8" w:rsidRDefault="005B70D7" w:rsidP="005B70D7">
      <w:pPr>
        <w:bidi/>
        <w:jc w:val="both"/>
        <w:rPr>
          <w:rFonts w:ascii="Candara" w:hAnsi="Candara" w:cs="Times New Roman"/>
          <w:sz w:val="32"/>
          <w:szCs w:val="32"/>
        </w:rPr>
      </w:pPr>
      <w:r>
        <w:rPr>
          <w:rFonts w:ascii="Candara" w:hAnsi="Candara" w:cs="Times New Roman" w:hint="cs"/>
          <w:sz w:val="32"/>
          <w:szCs w:val="32"/>
          <w:rtl/>
        </w:rPr>
        <w:t xml:space="preserve">غير أنّ الحكومة 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الإلكترونية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تطرح،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حسب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الم</w:t>
      </w:r>
      <w:r w:rsidR="006F5487">
        <w:rPr>
          <w:rFonts w:ascii="Candara" w:hAnsi="Candara" w:cs="Times New Roman" w:hint="cs"/>
          <w:sz w:val="32"/>
          <w:szCs w:val="32"/>
          <w:rtl/>
        </w:rPr>
        <w:t>كو</w:t>
      </w:r>
      <w:r>
        <w:rPr>
          <w:rFonts w:ascii="Candara" w:hAnsi="Candara" w:cs="Times New Roman" w:hint="cs"/>
          <w:sz w:val="32"/>
          <w:szCs w:val="32"/>
          <w:rtl/>
        </w:rPr>
        <w:t>ّ</w:t>
      </w:r>
      <w:r w:rsidR="006F5487">
        <w:rPr>
          <w:rFonts w:ascii="Candara" w:hAnsi="Candara" w:cs="Times New Roman" w:hint="cs"/>
          <w:sz w:val="32"/>
          <w:szCs w:val="32"/>
          <w:rtl/>
        </w:rPr>
        <w:t>ن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العديد من المشاكل المتعلقة على وجه الخصوص بعدم المساواة في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 فرص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الو</w:t>
      </w:r>
      <w:r w:rsidR="006F5487">
        <w:rPr>
          <w:rFonts w:ascii="Candara" w:hAnsi="Candara" w:cs="Times New Roman" w:hint="cs"/>
          <w:sz w:val="32"/>
          <w:szCs w:val="32"/>
          <w:rtl/>
        </w:rPr>
        <w:t>ل</w:t>
      </w:r>
      <w:r w:rsidR="006F5487" w:rsidRPr="003559B8">
        <w:rPr>
          <w:rFonts w:ascii="Candara" w:hAnsi="Candara" w:cs="Times New Roman"/>
          <w:sz w:val="32"/>
          <w:szCs w:val="32"/>
          <w:rtl/>
        </w:rPr>
        <w:t>و</w:t>
      </w:r>
      <w:r w:rsidR="006F5487">
        <w:rPr>
          <w:rFonts w:ascii="Candara" w:hAnsi="Candara" w:cs="Times New Roman" w:hint="cs"/>
          <w:sz w:val="32"/>
          <w:szCs w:val="32"/>
          <w:rtl/>
        </w:rPr>
        <w:t>ج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إلى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الإنترنت،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وموثوقية المعلومات على شبكة الإنترنت وقابلية التعرض للهجمات الإلكترونية.</w:t>
      </w:r>
    </w:p>
    <w:p w14:paraId="4B410902" w14:textId="77777777" w:rsidR="006F5487" w:rsidRDefault="006F5487" w:rsidP="006F5487">
      <w:pPr>
        <w:jc w:val="both"/>
        <w:rPr>
          <w:rFonts w:ascii="Candara" w:hAnsi="Candara"/>
          <w:sz w:val="28"/>
          <w:szCs w:val="28"/>
          <w:rtl/>
        </w:rPr>
      </w:pPr>
    </w:p>
    <w:p w14:paraId="190367D2" w14:textId="28052C64" w:rsidR="006F5487" w:rsidRPr="003559B8" w:rsidRDefault="00824A99" w:rsidP="00C0093E">
      <w:pPr>
        <w:bidi/>
        <w:jc w:val="both"/>
        <w:rPr>
          <w:rFonts w:ascii="Candara" w:hAnsi="Candara" w:cs="Times New Roman"/>
          <w:sz w:val="32"/>
          <w:szCs w:val="32"/>
        </w:rPr>
      </w:pPr>
      <w:r>
        <w:rPr>
          <w:rFonts w:ascii="Candara" w:hAnsi="Candara" w:cs="Times New Roman" w:hint="cs"/>
          <w:sz w:val="32"/>
          <w:szCs w:val="32"/>
          <w:rtl/>
        </w:rPr>
        <w:t>حسب ا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لسيد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بشير،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>
        <w:rPr>
          <w:rFonts w:ascii="Candara" w:hAnsi="Candara" w:cs="Times New Roman" w:hint="cs"/>
          <w:sz w:val="32"/>
          <w:szCs w:val="32"/>
          <w:rtl/>
        </w:rPr>
        <w:t>تقدم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الحك</w:t>
      </w:r>
      <w:r>
        <w:rPr>
          <w:rFonts w:ascii="Candara" w:hAnsi="Candara" w:cs="Times New Roman" w:hint="cs"/>
          <w:sz w:val="32"/>
          <w:szCs w:val="32"/>
          <w:rtl/>
        </w:rPr>
        <w:t>و</w:t>
      </w:r>
      <w:r w:rsidR="006F5487" w:rsidRPr="003559B8">
        <w:rPr>
          <w:rFonts w:ascii="Candara" w:hAnsi="Candara" w:cs="Times New Roman"/>
          <w:sz w:val="32"/>
          <w:szCs w:val="32"/>
          <w:rtl/>
        </w:rPr>
        <w:t>مة الإلكترونية العديد من التحديات والفرص</w:t>
      </w:r>
      <w:r w:rsidR="006F5487">
        <w:rPr>
          <w:rFonts w:ascii="Candara" w:hAnsi="Candara" w:cs="Times New Roman" w:hint="cs"/>
          <w:sz w:val="32"/>
          <w:szCs w:val="32"/>
          <w:rtl/>
        </w:rPr>
        <w:t>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من بينها </w:t>
      </w:r>
      <w:r w:rsidR="006F5487">
        <w:rPr>
          <w:rFonts w:ascii="Candara" w:hAnsi="Candara" w:cs="Times New Roman" w:hint="cs"/>
          <w:sz w:val="32"/>
          <w:szCs w:val="32"/>
          <w:rtl/>
        </w:rPr>
        <w:lastRenderedPageBreak/>
        <w:t>البيداغوجية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والتسويق من خلال ت</w:t>
      </w:r>
      <w:r>
        <w:rPr>
          <w:rFonts w:ascii="Candara" w:hAnsi="Candara" w:cs="Times New Roman" w:hint="cs"/>
          <w:sz w:val="32"/>
          <w:szCs w:val="32"/>
          <w:rtl/>
        </w:rPr>
        <w:t xml:space="preserve">حسيس 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المواطنين </w:t>
      </w:r>
      <w:r>
        <w:rPr>
          <w:rFonts w:ascii="Candara" w:hAnsi="Candara" w:cs="Times New Roman" w:hint="cs"/>
          <w:sz w:val="32"/>
          <w:szCs w:val="32"/>
          <w:rtl/>
        </w:rPr>
        <w:t xml:space="preserve">حول 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الخدمات </w:t>
      </w:r>
      <w:r w:rsidR="006F5487">
        <w:rPr>
          <w:rFonts w:ascii="Candara" w:hAnsi="Candara" w:cs="Times New Roman" w:hint="cs"/>
          <w:sz w:val="32"/>
          <w:szCs w:val="32"/>
          <w:rtl/>
        </w:rPr>
        <w:t>عبر الانترنت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وتلبية احتياجات </w:t>
      </w:r>
      <w:r w:rsidR="006F5487">
        <w:rPr>
          <w:rFonts w:ascii="Candara" w:hAnsi="Candara" w:cs="Times New Roman" w:hint="cs"/>
          <w:sz w:val="32"/>
          <w:szCs w:val="32"/>
          <w:rtl/>
        </w:rPr>
        <w:t xml:space="preserve">الأشخاص </w:t>
      </w:r>
      <w:r w:rsidR="006F5487" w:rsidRPr="003559B8">
        <w:rPr>
          <w:rFonts w:ascii="Candara" w:hAnsi="Candara" w:cs="Times New Roman"/>
          <w:sz w:val="32"/>
          <w:szCs w:val="32"/>
          <w:rtl/>
        </w:rPr>
        <w:t>الأميين والتكي</w:t>
      </w:r>
      <w:r>
        <w:rPr>
          <w:rFonts w:ascii="Candara" w:hAnsi="Candara" w:cs="Times New Roman" w:hint="cs"/>
          <w:sz w:val="32"/>
          <w:szCs w:val="32"/>
          <w:rtl/>
        </w:rPr>
        <w:t>ّ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ف مع </w:t>
      </w:r>
      <w:r w:rsidR="006F5487">
        <w:rPr>
          <w:rFonts w:ascii="Candara" w:hAnsi="Candara" w:cs="Times New Roman" w:hint="cs"/>
          <w:sz w:val="32"/>
          <w:szCs w:val="32"/>
          <w:rtl/>
        </w:rPr>
        <w:t>الاختلافات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العرقية واللغوية والجغرافية. ومن هنا تأتي أهمية تطوير بنية تحتية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موثوقة،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</w:t>
      </w:r>
      <w:r w:rsidR="00C0093E">
        <w:rPr>
          <w:rFonts w:ascii="Candara" w:hAnsi="Candara" w:cs="Times New Roman" w:hint="cs"/>
          <w:sz w:val="32"/>
          <w:szCs w:val="32"/>
          <w:rtl/>
        </w:rPr>
        <w:t>وربط بأنترنت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فعال،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وإنشاء مراكز </w:t>
      </w:r>
      <w:r w:rsidR="006F5487" w:rsidRPr="003559B8">
        <w:rPr>
          <w:rFonts w:ascii="Candara" w:hAnsi="Candara" w:cs="Times New Roman" w:hint="cs"/>
          <w:sz w:val="32"/>
          <w:szCs w:val="32"/>
          <w:rtl/>
        </w:rPr>
        <w:t>بيانات،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وت</w:t>
      </w:r>
      <w:r w:rsidR="006F5487">
        <w:rPr>
          <w:rFonts w:ascii="Candara" w:hAnsi="Candara" w:cs="Times New Roman" w:hint="cs"/>
          <w:sz w:val="32"/>
          <w:szCs w:val="32"/>
          <w:rtl/>
        </w:rPr>
        <w:t>و</w:t>
      </w:r>
      <w:r w:rsidR="006F5487" w:rsidRPr="003559B8">
        <w:rPr>
          <w:rFonts w:ascii="Candara" w:hAnsi="Candara" w:cs="Times New Roman"/>
          <w:sz w:val="32"/>
          <w:szCs w:val="32"/>
          <w:rtl/>
        </w:rPr>
        <w:t>ف</w:t>
      </w:r>
      <w:r w:rsidR="006F5487">
        <w:rPr>
          <w:rFonts w:ascii="Candara" w:hAnsi="Candara" w:cs="Times New Roman" w:hint="cs"/>
          <w:sz w:val="32"/>
          <w:szCs w:val="32"/>
          <w:rtl/>
        </w:rPr>
        <w:t>ي</w:t>
      </w:r>
      <w:r w:rsidR="006F5487" w:rsidRPr="003559B8">
        <w:rPr>
          <w:rFonts w:ascii="Candara" w:hAnsi="Candara" w:cs="Times New Roman"/>
          <w:sz w:val="32"/>
          <w:szCs w:val="32"/>
          <w:rtl/>
        </w:rPr>
        <w:t>ر أجهزة الكمبيوتر وال</w:t>
      </w:r>
      <w:r w:rsidR="006F5487">
        <w:rPr>
          <w:rFonts w:ascii="Candara" w:hAnsi="Candara" w:cs="Times New Roman" w:hint="cs"/>
          <w:sz w:val="32"/>
          <w:szCs w:val="32"/>
          <w:rtl/>
        </w:rPr>
        <w:t>نهائيات</w:t>
      </w:r>
      <w:r w:rsidR="006F5487" w:rsidRPr="003559B8">
        <w:rPr>
          <w:rFonts w:ascii="Candara" w:hAnsi="Candara" w:cs="Times New Roman"/>
          <w:sz w:val="32"/>
          <w:szCs w:val="32"/>
          <w:rtl/>
        </w:rPr>
        <w:t xml:space="preserve"> المتصلة.</w:t>
      </w:r>
    </w:p>
    <w:p w14:paraId="32B2B1D1" w14:textId="77777777" w:rsidR="006F5487" w:rsidRPr="000C01E8" w:rsidRDefault="006F5487" w:rsidP="000C01E8">
      <w:pPr>
        <w:bidi/>
        <w:rPr>
          <w:rFonts w:ascii="Candara" w:hAnsi="Candara"/>
          <w:sz w:val="20"/>
          <w:rtl/>
        </w:rPr>
      </w:pPr>
    </w:p>
    <w:p w14:paraId="0C5C6031" w14:textId="381DBFC3" w:rsidR="006F5487" w:rsidRPr="00C65D53" w:rsidRDefault="006F5487" w:rsidP="00C0093E">
      <w:pPr>
        <w:bidi/>
        <w:jc w:val="both"/>
        <w:rPr>
          <w:rFonts w:ascii="Candara" w:hAnsi="Candara" w:cs="Times New Roman"/>
          <w:sz w:val="32"/>
          <w:szCs w:val="32"/>
        </w:rPr>
      </w:pPr>
      <w:r w:rsidRPr="00C65D53">
        <w:rPr>
          <w:rFonts w:ascii="Candara" w:hAnsi="Candara" w:cs="Times New Roman"/>
          <w:sz w:val="32"/>
          <w:szCs w:val="32"/>
          <w:rtl/>
        </w:rPr>
        <w:t xml:space="preserve">وفي حديثه عن </w:t>
      </w:r>
      <w:r w:rsidRPr="00C65D53">
        <w:rPr>
          <w:rFonts w:ascii="Candara" w:hAnsi="Candara" w:cs="Times New Roman" w:hint="cs"/>
          <w:sz w:val="32"/>
          <w:szCs w:val="32"/>
          <w:rtl/>
        </w:rPr>
        <w:t>الجزائر،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</w:t>
      </w:r>
      <w:r w:rsidR="00C0093E">
        <w:rPr>
          <w:rFonts w:ascii="Candara" w:hAnsi="Candara" w:cs="Times New Roman" w:hint="cs"/>
          <w:sz w:val="32"/>
          <w:szCs w:val="32"/>
          <w:rtl/>
        </w:rPr>
        <w:t>نوه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السيد بشير </w:t>
      </w:r>
      <w:r w:rsidR="00C0093E">
        <w:rPr>
          <w:rFonts w:ascii="Candara" w:hAnsi="Candara" w:cs="Times New Roman" w:hint="cs"/>
          <w:sz w:val="32"/>
          <w:szCs w:val="32"/>
          <w:rtl/>
        </w:rPr>
        <w:t>ب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التقدم في مجال </w:t>
      </w:r>
      <w:r w:rsidR="00BE6455" w:rsidRPr="00C65D53">
        <w:rPr>
          <w:rFonts w:ascii="Candara" w:hAnsi="Candara" w:cs="Times New Roman" w:hint="cs"/>
          <w:sz w:val="32"/>
          <w:szCs w:val="32"/>
          <w:rtl/>
        </w:rPr>
        <w:t>الح</w:t>
      </w:r>
      <w:r w:rsidR="00BE6455">
        <w:rPr>
          <w:rFonts w:ascii="Candara" w:hAnsi="Candara" w:cs="Times New Roman" w:hint="cs"/>
          <w:sz w:val="32"/>
          <w:szCs w:val="32"/>
          <w:rtl/>
        </w:rPr>
        <w:t>ك</w:t>
      </w:r>
      <w:r w:rsidR="00BE6455" w:rsidRPr="00C65D53">
        <w:rPr>
          <w:rFonts w:ascii="Candara" w:hAnsi="Candara" w:cs="Times New Roman" w:hint="cs"/>
          <w:sz w:val="32"/>
          <w:szCs w:val="32"/>
          <w:rtl/>
        </w:rPr>
        <w:t>ومة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الإلكترونية الذي تحقق بشكل خاص من خلال رقمنة </w:t>
      </w:r>
      <w:r w:rsidR="00BE6455">
        <w:rPr>
          <w:rFonts w:ascii="Candara" w:hAnsi="Candara" w:cs="Times New Roman" w:hint="cs"/>
          <w:sz w:val="32"/>
          <w:szCs w:val="32"/>
          <w:rtl/>
        </w:rPr>
        <w:t xml:space="preserve">خدمات 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الحالة </w:t>
      </w:r>
      <w:r w:rsidRPr="00C65D53">
        <w:rPr>
          <w:rFonts w:ascii="Candara" w:hAnsi="Candara" w:cs="Times New Roman" w:hint="cs"/>
          <w:sz w:val="32"/>
          <w:szCs w:val="32"/>
          <w:rtl/>
        </w:rPr>
        <w:t>المدنية،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وإدخال وثائق الهوية </w:t>
      </w:r>
      <w:proofErr w:type="spellStart"/>
      <w:r w:rsidRPr="00C65D53">
        <w:rPr>
          <w:rFonts w:ascii="Candara" w:hAnsi="Candara" w:cs="Times New Roman" w:hint="cs"/>
          <w:sz w:val="32"/>
          <w:szCs w:val="32"/>
          <w:rtl/>
        </w:rPr>
        <w:t>البيومترية</w:t>
      </w:r>
      <w:proofErr w:type="spellEnd"/>
      <w:r w:rsidRPr="00C65D53">
        <w:rPr>
          <w:rFonts w:ascii="Candara" w:hAnsi="Candara" w:cs="Times New Roman" w:hint="cs"/>
          <w:sz w:val="32"/>
          <w:szCs w:val="32"/>
          <w:rtl/>
        </w:rPr>
        <w:t>،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</w:t>
      </w:r>
      <w:r w:rsidR="00BE6455">
        <w:rPr>
          <w:rFonts w:ascii="Candara" w:hAnsi="Candara" w:cs="Times New Roman" w:hint="cs"/>
          <w:sz w:val="32"/>
          <w:szCs w:val="32"/>
          <w:rtl/>
        </w:rPr>
        <w:t xml:space="preserve">وكذا </w:t>
      </w:r>
      <w:r w:rsidR="00C0093E">
        <w:rPr>
          <w:rFonts w:ascii="Candara" w:hAnsi="Candara" w:cs="Times New Roman" w:hint="cs"/>
          <w:sz w:val="32"/>
          <w:szCs w:val="32"/>
          <w:rtl/>
        </w:rPr>
        <w:t>بسط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بنية تحتية كبيرة للإنترنت. </w:t>
      </w:r>
      <w:r w:rsidR="00BE6455">
        <w:rPr>
          <w:rFonts w:ascii="Candara" w:hAnsi="Candara" w:cs="Times New Roman" w:hint="cs"/>
          <w:sz w:val="32"/>
          <w:szCs w:val="32"/>
          <w:rtl/>
        </w:rPr>
        <w:t xml:space="preserve">كما أكّد 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على </w:t>
      </w:r>
      <w:r>
        <w:rPr>
          <w:rFonts w:ascii="Candara" w:hAnsi="Candara" w:cs="Times New Roman" w:hint="cs"/>
          <w:sz w:val="32"/>
          <w:szCs w:val="32"/>
          <w:rtl/>
        </w:rPr>
        <w:t>ضرورة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القيام باستثمارات </w:t>
      </w:r>
      <w:r w:rsidRPr="00C65D53">
        <w:rPr>
          <w:rFonts w:ascii="Candara" w:hAnsi="Candara" w:cs="Times New Roman" w:hint="cs"/>
          <w:sz w:val="32"/>
          <w:szCs w:val="32"/>
          <w:rtl/>
        </w:rPr>
        <w:t>استراتيجية،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وتعزيز </w:t>
      </w:r>
      <w:r>
        <w:rPr>
          <w:rFonts w:ascii="Candara" w:hAnsi="Candara" w:cs="Times New Roman" w:hint="cs"/>
          <w:sz w:val="32"/>
          <w:szCs w:val="32"/>
          <w:rtl/>
        </w:rPr>
        <w:t>اشراك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المواطن </w:t>
      </w:r>
      <w:r w:rsidR="00C0093E">
        <w:rPr>
          <w:rFonts w:ascii="Candara" w:hAnsi="Candara" w:cs="Times New Roman" w:hint="cs"/>
          <w:sz w:val="32"/>
          <w:szCs w:val="32"/>
          <w:rtl/>
        </w:rPr>
        <w:t>و</w:t>
      </w:r>
      <w:r w:rsidR="00C0093E" w:rsidRPr="00C65D53">
        <w:rPr>
          <w:rFonts w:ascii="Candara" w:hAnsi="Candara" w:cs="Times New Roman" w:hint="cs"/>
          <w:sz w:val="32"/>
          <w:szCs w:val="32"/>
          <w:rtl/>
        </w:rPr>
        <w:t>التعاون بين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مختلف </w:t>
      </w:r>
      <w:r w:rsidR="00C0093E">
        <w:rPr>
          <w:rFonts w:ascii="Candara" w:hAnsi="Candara" w:cs="Times New Roman" w:hint="cs"/>
          <w:sz w:val="32"/>
          <w:szCs w:val="32"/>
          <w:rtl/>
        </w:rPr>
        <w:t>المتدخلين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من أجل </w:t>
      </w:r>
      <w:r w:rsidR="00C0093E">
        <w:rPr>
          <w:rFonts w:ascii="Candara" w:hAnsi="Candara" w:cs="Times New Roman" w:hint="cs"/>
          <w:sz w:val="32"/>
          <w:szCs w:val="32"/>
          <w:rtl/>
        </w:rPr>
        <w:t>وضع مسارات</w:t>
      </w:r>
      <w:r w:rsidRPr="00C65D53">
        <w:rPr>
          <w:rFonts w:ascii="Candara" w:hAnsi="Candara" w:cs="Times New Roman"/>
          <w:sz w:val="32"/>
          <w:szCs w:val="32"/>
          <w:rtl/>
        </w:rPr>
        <w:t xml:space="preserve"> فعالة.</w:t>
      </w:r>
    </w:p>
    <w:p w14:paraId="21562CC5" w14:textId="745CE643" w:rsidR="00FB7291" w:rsidRDefault="00FB7291" w:rsidP="00FB7291">
      <w:pPr>
        <w:spacing w:line="280" w:lineRule="exact"/>
        <w:contextualSpacing/>
        <w:jc w:val="right"/>
        <w:rPr>
          <w:rFonts w:ascii="Rubik" w:hAnsi="Rubik" w:cs="Rubik"/>
          <w:b/>
          <w:color w:val="221E20"/>
          <w:sz w:val="20"/>
          <w:szCs w:val="20"/>
          <w:rtl/>
        </w:rPr>
      </w:pPr>
    </w:p>
    <w:p w14:paraId="4990DCDC" w14:textId="2D57E80F" w:rsidR="006F5487" w:rsidRDefault="00C0093E" w:rsidP="00FB7291">
      <w:pPr>
        <w:spacing w:line="280" w:lineRule="exact"/>
        <w:contextualSpacing/>
        <w:jc w:val="right"/>
        <w:rPr>
          <w:rFonts w:ascii="Rubik" w:hAnsi="Rubik" w:cs="Rubik"/>
          <w:b/>
          <w:color w:val="221E20"/>
          <w:sz w:val="20"/>
          <w:szCs w:val="20"/>
          <w:rtl/>
        </w:rPr>
      </w:pPr>
      <w:r>
        <w:rPr>
          <w:rFonts w:eastAsia="Times New Roman"/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 wp14:anchorId="5B9C146E" wp14:editId="6D075580">
            <wp:simplePos x="0" y="0"/>
            <wp:positionH relativeFrom="margin">
              <wp:posOffset>3878580</wp:posOffset>
            </wp:positionH>
            <wp:positionV relativeFrom="paragraph">
              <wp:posOffset>93980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2" name="Image 2" descr="cid:D071701B-9E20-4512-A7EE-695D21002900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071701B-9E20-4512-A7EE-695D21002900-L0-00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2FE5" w14:textId="4E436E99" w:rsidR="006F5487" w:rsidRDefault="006F5487" w:rsidP="00FB7291">
      <w:pPr>
        <w:spacing w:line="280" w:lineRule="exact"/>
        <w:contextualSpacing/>
        <w:jc w:val="right"/>
        <w:rPr>
          <w:rFonts w:ascii="Rubik" w:hAnsi="Rubik" w:cs="Rubik"/>
          <w:b/>
          <w:color w:val="221E20"/>
          <w:sz w:val="20"/>
          <w:szCs w:val="20"/>
          <w:rtl/>
        </w:rPr>
      </w:pPr>
    </w:p>
    <w:p w14:paraId="65CC0E16" w14:textId="04FE6653" w:rsidR="006F5487" w:rsidRDefault="006F5487" w:rsidP="00FB7291">
      <w:pPr>
        <w:spacing w:line="280" w:lineRule="exact"/>
        <w:contextualSpacing/>
        <w:jc w:val="right"/>
        <w:rPr>
          <w:rFonts w:ascii="Rubik" w:hAnsi="Rubik" w:cs="Rubik"/>
          <w:b/>
          <w:color w:val="221E20"/>
          <w:sz w:val="20"/>
          <w:szCs w:val="20"/>
        </w:rPr>
      </w:pPr>
    </w:p>
    <w:p w14:paraId="1F545082" w14:textId="60E58B43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47F1AE67" w14:textId="4B286083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649016EB" w14:textId="284D0224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622A85D7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620D9D05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2051B99C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13267777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3715F610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325EF2EE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60362C49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586C0155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2B60C791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346CDA84" w14:textId="0D7A710B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77FC1F72" w14:textId="77777777" w:rsidR="006F5487" w:rsidRPr="006F5487" w:rsidRDefault="006F5487" w:rsidP="006F5487">
      <w:pPr>
        <w:rPr>
          <w:rFonts w:ascii="Rubik" w:hAnsi="Rubik" w:cs="Rubik"/>
          <w:sz w:val="20"/>
          <w:szCs w:val="20"/>
        </w:rPr>
      </w:pPr>
    </w:p>
    <w:p w14:paraId="65F2CF0C" w14:textId="77777777" w:rsidR="006F5487" w:rsidRPr="00C0093E" w:rsidRDefault="006F5487" w:rsidP="006F5487">
      <w:pPr>
        <w:jc w:val="right"/>
        <w:rPr>
          <w:rFonts w:ascii="Candara" w:hAnsi="Candara" w:cs="Times New Roman"/>
          <w:sz w:val="28"/>
          <w:szCs w:val="28"/>
        </w:rPr>
      </w:pPr>
    </w:p>
    <w:p w14:paraId="338F8C07" w14:textId="7137C030" w:rsidR="003B6B9E" w:rsidRPr="00C0093E" w:rsidRDefault="006F5487" w:rsidP="00C0093E">
      <w:pPr>
        <w:jc w:val="right"/>
        <w:rPr>
          <w:rFonts w:ascii="Candara" w:hAnsi="Candara" w:cs="Times New Roman"/>
          <w:b/>
          <w:bCs/>
          <w:color w:val="FF0000"/>
          <w:sz w:val="36"/>
          <w:szCs w:val="36"/>
          <w:rtl/>
        </w:rPr>
      </w:pPr>
      <w:r w:rsidRPr="00C0093E">
        <w:rPr>
          <w:rFonts w:ascii="Candara" w:hAnsi="Candara" w:cs="Times New Roman"/>
          <w:b/>
          <w:bCs/>
          <w:color w:val="FF0000"/>
          <w:sz w:val="36"/>
          <w:szCs w:val="36"/>
          <w:rtl/>
        </w:rPr>
        <w:t>السيد تاج الدين بشير</w:t>
      </w:r>
      <w:r w:rsidR="00C0093E">
        <w:rPr>
          <w:rFonts w:ascii="Candara" w:hAnsi="Candara" w:cs="Times New Roman" w:hint="cs"/>
          <w:b/>
          <w:bCs/>
          <w:color w:val="FF0000"/>
          <w:sz w:val="36"/>
          <w:szCs w:val="36"/>
          <w:rtl/>
        </w:rPr>
        <w:t xml:space="preserve">، </w:t>
      </w:r>
      <w:r w:rsidRPr="00C0093E">
        <w:rPr>
          <w:rFonts w:ascii="Candara" w:hAnsi="Candara" w:cs="Times New Roman"/>
          <w:b/>
          <w:bCs/>
          <w:color w:val="FF0000"/>
          <w:sz w:val="32"/>
          <w:szCs w:val="32"/>
          <w:rtl/>
        </w:rPr>
        <w:t>خبير في تكنولوجيا</w:t>
      </w:r>
      <w:r w:rsidR="00984267"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  <w:lang w:bidi="ar-DZ"/>
        </w:rPr>
        <w:t>ت</w:t>
      </w:r>
      <w:r w:rsidRPr="00C0093E">
        <w:rPr>
          <w:rFonts w:ascii="Candara" w:hAnsi="Candara" w:cs="Times New Roman"/>
          <w:b/>
          <w:bCs/>
          <w:color w:val="FF0000"/>
          <w:sz w:val="32"/>
          <w:szCs w:val="32"/>
          <w:rtl/>
        </w:rPr>
        <w:t xml:space="preserve"> </w:t>
      </w:r>
      <w:r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</w:rPr>
        <w:t>الاعلام والاتصال والتحول</w:t>
      </w:r>
      <w:r w:rsidRPr="00C0093E">
        <w:rPr>
          <w:rFonts w:ascii="Candara" w:hAnsi="Candara" w:cs="Times New Roman"/>
          <w:b/>
          <w:bCs/>
          <w:color w:val="FF0000"/>
          <w:sz w:val="32"/>
          <w:szCs w:val="32"/>
          <w:rtl/>
        </w:rPr>
        <w:t xml:space="preserve"> الرقمي ورئيس </w:t>
      </w:r>
      <w:r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</w:rPr>
        <w:t>التجمع</w:t>
      </w:r>
      <w:r w:rsidRPr="00C0093E">
        <w:rPr>
          <w:rFonts w:ascii="Candara" w:hAnsi="Candara" w:cs="Times New Roman"/>
          <w:b/>
          <w:bCs/>
          <w:color w:val="FF0000"/>
          <w:sz w:val="32"/>
          <w:szCs w:val="32"/>
          <w:rtl/>
        </w:rPr>
        <w:t xml:space="preserve"> الجزائري</w:t>
      </w:r>
      <w:r w:rsidR="003B6B9E"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</w:rPr>
        <w:t xml:space="preserve"> للناشطين في ا</w:t>
      </w:r>
      <w:r w:rsidRPr="00C0093E">
        <w:rPr>
          <w:rFonts w:ascii="Candara" w:hAnsi="Candara" w:cs="Times New Roman"/>
          <w:b/>
          <w:bCs/>
          <w:color w:val="FF0000"/>
          <w:sz w:val="32"/>
          <w:szCs w:val="32"/>
          <w:rtl/>
        </w:rPr>
        <w:t>لرقم</w:t>
      </w:r>
      <w:r w:rsidR="00984267"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</w:rPr>
        <w:t>يات</w:t>
      </w:r>
      <w:r w:rsidR="003B6B9E" w:rsidRPr="00C0093E">
        <w:rPr>
          <w:rFonts w:ascii="Candara" w:hAnsi="Candara" w:cs="Times New Roman" w:hint="cs"/>
          <w:b/>
          <w:bCs/>
          <w:color w:val="FF0000"/>
          <w:sz w:val="32"/>
          <w:szCs w:val="32"/>
          <w:rtl/>
        </w:rPr>
        <w:t xml:space="preserve"> </w:t>
      </w:r>
    </w:p>
    <w:p w14:paraId="6A9EECC9" w14:textId="2D4F59BC" w:rsidR="003B6B9E" w:rsidRDefault="003B6B9E" w:rsidP="00C0093E">
      <w:pPr>
        <w:rPr>
          <w:rFonts w:ascii="Candara" w:hAnsi="Candara" w:cs="Times New Roman"/>
          <w:b/>
          <w:bCs/>
          <w:color w:val="FF0000"/>
          <w:sz w:val="32"/>
          <w:szCs w:val="32"/>
          <w:rtl/>
        </w:rPr>
      </w:pPr>
    </w:p>
    <w:p w14:paraId="6DEED992" w14:textId="1617F3F9" w:rsidR="003B6B9E" w:rsidRDefault="003B6B9E" w:rsidP="009A36C1">
      <w:pPr>
        <w:pStyle w:val="paragraph"/>
        <w:bidi/>
        <w:spacing w:before="0" w:beforeAutospacing="0" w:after="0" w:afterAutospacing="0"/>
        <w:jc w:val="both"/>
        <w:textAlignment w:val="baseline"/>
        <w:rPr>
          <w:rStyle w:val="normaltextrun"/>
          <w:rFonts w:ascii="Rubik" w:hAnsi="Rubik" w:cs="Arial"/>
          <w:sz w:val="28"/>
          <w:szCs w:val="32"/>
          <w:rtl/>
          <w:lang w:bidi="ar-DZ"/>
        </w:rPr>
      </w:pP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م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>تخرج من المدرسة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 الوطنية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العليا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للإعلام الالي</w:t>
      </w:r>
      <w:r w:rsidRPr="00AD2D37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،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تاج الدين بشير 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هو رئيس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التجمع </w:t>
      </w:r>
      <w:r w:rsidRPr="00AD2D37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الجزائري</w:t>
      </w:r>
      <w:r w:rsidR="00194972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 للناشطين في الرقميات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 (</w:t>
      </w:r>
      <w:r>
        <w:rPr>
          <w:rStyle w:val="normaltextrun"/>
          <w:rFonts w:ascii="Rubik" w:hAnsi="Rubik" w:cs="Arial"/>
          <w:sz w:val="28"/>
          <w:szCs w:val="32"/>
          <w:lang w:bidi="ar-DZ"/>
        </w:rPr>
        <w:t>GAAN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)</w:t>
      </w:r>
      <w:r w:rsidRPr="00AD2D37">
        <w:rPr>
          <w:rStyle w:val="normaltextrun"/>
          <w:rFonts w:ascii="Rubik" w:hAnsi="Rubik" w:cstheme="minorBidi"/>
          <w:sz w:val="28"/>
          <w:szCs w:val="32"/>
          <w:rtl/>
          <w:lang w:bidi="ar-DZ"/>
        </w:rPr>
        <w:t>،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ورئيس اللجنة المنظمة للقمة الأفريقية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ل</w:t>
      </w:r>
      <w:r w:rsidRPr="00AD2D37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لرقمية،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وعضو المجلس العلمي والتقني </w:t>
      </w:r>
      <w:r w:rsidRPr="002F2570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لمؤسسة تعزيز وإدارة الهياكل الداعمة للشركات </w:t>
      </w:r>
      <w:r w:rsidRPr="002F2570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الناشئة</w:t>
      </w:r>
      <w:r w:rsidRPr="00AD2D37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،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</w:t>
      </w:r>
      <w:r w:rsidR="009C08C9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وكذا عضو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مجلس إدارة المدرسة الوطنية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 xml:space="preserve">العليا </w:t>
      </w:r>
      <w:proofErr w:type="spellStart"/>
      <w:r w:rsidR="009A36C1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للمناجمنت</w:t>
      </w:r>
      <w:proofErr w:type="spellEnd"/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. هو أيضًا مؤسس شركة </w:t>
      </w:r>
      <w:proofErr w:type="spellStart"/>
      <w:r w:rsidRPr="002F2570">
        <w:rPr>
          <w:rStyle w:val="normaltextrun"/>
          <w:rFonts w:ascii="Rubik" w:hAnsi="Rubik" w:cstheme="minorBidi"/>
          <w:sz w:val="28"/>
          <w:szCs w:val="32"/>
          <w:lang w:bidi="ar-DZ"/>
        </w:rPr>
        <w:t>Leadersoft</w:t>
      </w:r>
      <w:proofErr w:type="spellEnd"/>
      <w:r w:rsidRPr="002F2570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</w:t>
      </w:r>
      <w:r w:rsidR="009C08C9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سنة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1997 </w:t>
      </w:r>
      <w:r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وتوظف</w:t>
      </w:r>
      <w:r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 اليوم حوالي عشر</w:t>
      </w:r>
      <w:r w:rsidR="009C08C9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و</w:t>
      </w:r>
      <w:r>
        <w:rPr>
          <w:rStyle w:val="normaltextrun"/>
          <w:rFonts w:ascii="Rubik" w:hAnsi="Rubik" w:cs="Arial"/>
          <w:sz w:val="28"/>
          <w:szCs w:val="32"/>
          <w:rtl/>
          <w:lang w:bidi="ar-DZ"/>
        </w:rPr>
        <w:t xml:space="preserve">ن </w:t>
      </w:r>
      <w:r w:rsidR="009A36C1">
        <w:rPr>
          <w:rStyle w:val="normaltextrun"/>
          <w:rFonts w:ascii="Rubik" w:hAnsi="Rubik" w:cs="Arial" w:hint="cs"/>
          <w:sz w:val="28"/>
          <w:szCs w:val="32"/>
          <w:rtl/>
          <w:lang w:bidi="ar-DZ"/>
        </w:rPr>
        <w:t>موظفا</w:t>
      </w:r>
      <w:r w:rsidRPr="00AD2D37">
        <w:rPr>
          <w:rStyle w:val="normaltextrun"/>
          <w:rFonts w:ascii="Rubik" w:hAnsi="Rubik" w:cs="Arial"/>
          <w:sz w:val="28"/>
          <w:szCs w:val="32"/>
          <w:rtl/>
          <w:lang w:bidi="ar-DZ"/>
        </w:rPr>
        <w:t>.</w:t>
      </w:r>
    </w:p>
    <w:p w14:paraId="60A40521" w14:textId="24FBCAC7" w:rsidR="006F5487" w:rsidRPr="006F5487" w:rsidRDefault="006F5487" w:rsidP="006F5487">
      <w:pPr>
        <w:jc w:val="right"/>
        <w:rPr>
          <w:rFonts w:ascii="Rubik" w:hAnsi="Rubik" w:cs="Rubik"/>
          <w:b/>
          <w:bCs/>
          <w:color w:val="FF0000"/>
          <w:sz w:val="20"/>
          <w:szCs w:val="20"/>
        </w:rPr>
      </w:pPr>
      <w:r w:rsidRPr="006F5487">
        <w:rPr>
          <w:rFonts w:ascii="Candara" w:hAnsi="Candara" w:cs="Times New Roman"/>
          <w:b/>
          <w:bCs/>
          <w:color w:val="FF0000"/>
          <w:sz w:val="32"/>
          <w:szCs w:val="32"/>
        </w:rPr>
        <w:t xml:space="preserve"> </w:t>
      </w:r>
    </w:p>
    <w:sectPr w:rsidR="006F5487" w:rsidRPr="006F5487" w:rsidSect="00F61D4C">
      <w:headerReference w:type="default" r:id="rId10"/>
      <w:footerReference w:type="default" r:id="rId11"/>
      <w:headerReference w:type="first" r:id="rId12"/>
      <w:footerReference w:type="first" r:id="rId13"/>
      <w:pgSz w:w="11910" w:h="16840" w:code="9"/>
      <w:pgMar w:top="1077" w:right="1440" w:bottom="1440" w:left="1440" w:header="510" w:footer="5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B4A84" w14:textId="77777777" w:rsidR="00D656EC" w:rsidRDefault="00D656EC">
      <w:r>
        <w:separator/>
      </w:r>
    </w:p>
  </w:endnote>
  <w:endnote w:type="continuationSeparator" w:id="0">
    <w:p w14:paraId="2FC8B765" w14:textId="77777777" w:rsidR="00D656EC" w:rsidRDefault="00D65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">
    <w:altName w:val="Arial"/>
    <w:charset w:val="00"/>
    <w:family w:val="swiss"/>
    <w:pitch w:val="variable"/>
    <w:sig w:usb0="E00002FF" w:usb1="00000000" w:usb2="00000000" w:usb3="00000000" w:csb0="0000019F" w:csb1="00000000"/>
    <w:embedRegular r:id="rId1" w:fontKey="{DB2A47FF-1E83-4A3B-A01A-4DE30420E1AB}"/>
    <w:embedBold r:id="rId2" w:fontKey="{020E4C2C-B7CF-4907-9270-CD29A2C1C9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34DC9F-D174-456C-A975-1228C4E9BE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431AA1-F19A-4D72-B1F7-7DF238C14C79}"/>
  </w:font>
  <w:font w:name="Noto Kufi Arabic">
    <w:altName w:val="Times New Roman"/>
    <w:charset w:val="00"/>
    <w:family w:val="auto"/>
    <w:pitch w:val="variable"/>
    <w:sig w:usb0="00002003" w:usb1="00000000" w:usb2="00000008" w:usb3="00000000" w:csb0="00000001" w:csb1="00000000"/>
  </w:font>
  <w:font w:name="Rubik SemiBold">
    <w:altName w:val="Times New Roman"/>
    <w:charset w:val="00"/>
    <w:family w:val="auto"/>
    <w:pitch w:val="variable"/>
    <w:sig w:usb0="A0000A6F" w:usb1="4000205B" w:usb2="00000000" w:usb3="00000000" w:csb0="000000B7" w:csb1="00000000"/>
    <w:embedRegular r:id="rId5" w:fontKey="{AFC28D75-8A23-4FC2-B817-4FBC1B293993}"/>
    <w:embedBold r:id="rId6" w:fontKey="{E173697F-B60A-4C9D-842D-87FFC27DC772}"/>
  </w:font>
  <w:font w:name="Rubik">
    <w:altName w:val="Times New Roman"/>
    <w:charset w:val="00"/>
    <w:family w:val="auto"/>
    <w:pitch w:val="variable"/>
    <w:sig w:usb0="A0000A6F" w:usb1="4000205B" w:usb2="00000000" w:usb3="00000000" w:csb0="000000B7" w:csb1="00000000"/>
    <w:embedRegular r:id="rId7" w:fontKey="{E0FC1E74-8469-4E77-9E8C-48708C530456}"/>
    <w:embedBold r:id="rId8" w:fontKey="{2A3C9B97-E908-494B-88C8-1061AAA62743}"/>
  </w:font>
  <w:font w:name="Outfit">
    <w:charset w:val="00"/>
    <w:family w:val="auto"/>
    <w:pitch w:val="variable"/>
    <w:sig w:usb0="00000003" w:usb1="00000000" w:usb2="00000000" w:usb3="00000000" w:csb0="00000001" w:csb1="00000000"/>
    <w:embedBold r:id="rId9" w:fontKey="{304F1AEE-1680-42BD-95A0-A57F0BE05EF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0" w:fontKey="{1DFEA474-ABEA-4E57-AD72-0C61D3FB3CBC}"/>
    <w:embedBold r:id="rId11" w:fontKey="{1E80E4F1-8B9D-4923-BE65-EF7B50151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02CB235-6572-47D3-9BAE-7E40797C2BB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620" w:type="dxa"/>
      <w:tblInd w:w="-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0"/>
    </w:tblGrid>
    <w:tr w:rsidR="006A720F" w:rsidRPr="00747D82" w14:paraId="536956C2" w14:textId="77777777" w:rsidTr="000C6A7E">
      <w:trPr>
        <w:trHeight w:val="237"/>
      </w:trPr>
      <w:tc>
        <w:tcPr>
          <w:tcW w:w="4810" w:type="dxa"/>
          <w:vAlign w:val="center"/>
        </w:tcPr>
        <w:p w14:paraId="425BB631" w14:textId="77777777" w:rsidR="006A720F" w:rsidRPr="00747D82" w:rsidRDefault="006A720F" w:rsidP="006A720F">
          <w:pPr>
            <w:pStyle w:val="Pieddepage"/>
            <w:jc w:val="right"/>
            <w:rPr>
              <w:b/>
              <w:bCs/>
              <w:color w:val="FFFFFF" w:themeColor="background1"/>
              <w:sz w:val="14"/>
              <w:szCs w:val="14"/>
            </w:rPr>
          </w:pPr>
          <w:r w:rsidRPr="00547FC9"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</w:t>
          </w:r>
          <w:r w:rsidRPr="00547FC9">
            <w:rPr>
              <w:rFonts w:ascii="Rubik" w:hAnsi="Rubik" w:cs="Rubik" w:hint="cs"/>
              <w:b/>
              <w:bCs/>
              <w:color w:val="ED1C24"/>
              <w:sz w:val="14"/>
              <w:szCs w:val="14"/>
            </w:rPr>
            <w:t>ooredoo.com</w:t>
          </w:r>
          <w:r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  </w:t>
          </w:r>
        </w:p>
      </w:tc>
    </w:tr>
  </w:tbl>
  <w:p w14:paraId="55BE4D67" w14:textId="11389292" w:rsidR="006A720F" w:rsidRDefault="006A720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9620" w:type="dxa"/>
      <w:tblInd w:w="-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0"/>
      <w:gridCol w:w="4810"/>
    </w:tblGrid>
    <w:tr w:rsidR="00547FC9" w14:paraId="7A15D526" w14:textId="77777777" w:rsidTr="006A720F">
      <w:trPr>
        <w:trHeight w:val="237"/>
      </w:trPr>
      <w:tc>
        <w:tcPr>
          <w:tcW w:w="4810" w:type="dxa"/>
          <w:vAlign w:val="center"/>
        </w:tcPr>
        <w:p w14:paraId="2AC02853" w14:textId="77777777" w:rsidR="00547FC9" w:rsidRDefault="00547FC9" w:rsidP="00547FC9">
          <w:pPr>
            <w:widowControl/>
            <w:autoSpaceDE/>
            <w:autoSpaceDN/>
            <w:rPr>
              <w:rFonts w:ascii="Rubik" w:hAnsi="Rubik" w:cs="Rubik"/>
              <w:b/>
              <w:bCs/>
              <w:color w:val="ED1C24"/>
              <w:sz w:val="14"/>
              <w:szCs w:val="14"/>
            </w:rPr>
          </w:pPr>
          <w:bookmarkStart w:id="1" w:name="_Hlk110881756"/>
        </w:p>
      </w:tc>
      <w:tc>
        <w:tcPr>
          <w:tcW w:w="4810" w:type="dxa"/>
          <w:vAlign w:val="center"/>
        </w:tcPr>
        <w:p w14:paraId="28D7CE66" w14:textId="712DE0ED" w:rsidR="00547FC9" w:rsidRPr="00747D82" w:rsidRDefault="00547FC9" w:rsidP="00547FC9">
          <w:pPr>
            <w:pStyle w:val="Pieddepage"/>
            <w:jc w:val="right"/>
            <w:rPr>
              <w:b/>
              <w:bCs/>
              <w:color w:val="FFFFFF" w:themeColor="background1"/>
              <w:sz w:val="14"/>
              <w:szCs w:val="14"/>
            </w:rPr>
          </w:pPr>
          <w:r w:rsidRPr="00547FC9"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</w:t>
          </w:r>
          <w:r w:rsidRPr="00547FC9">
            <w:rPr>
              <w:rFonts w:ascii="Rubik" w:hAnsi="Rubik" w:cs="Rubik" w:hint="cs"/>
              <w:b/>
              <w:bCs/>
              <w:color w:val="ED1C24"/>
              <w:sz w:val="14"/>
              <w:szCs w:val="14"/>
            </w:rPr>
            <w:t>ooredoo.com</w:t>
          </w:r>
          <w:r w:rsidR="006628EC">
            <w:rPr>
              <w:rFonts w:ascii="Rubik" w:hAnsi="Rubik" w:cs="Rubik"/>
              <w:b/>
              <w:bCs/>
              <w:color w:val="ED1C24"/>
              <w:sz w:val="14"/>
              <w:szCs w:val="14"/>
            </w:rPr>
            <w:t xml:space="preserve">     </w:t>
          </w:r>
        </w:p>
      </w:tc>
    </w:tr>
    <w:bookmarkEnd w:id="1"/>
  </w:tbl>
  <w:p w14:paraId="66BCB19F" w14:textId="4C7AD957" w:rsidR="00531F42" w:rsidRPr="00240F46" w:rsidRDefault="00531F42" w:rsidP="00240F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E6FC2" w14:textId="77777777" w:rsidR="00D656EC" w:rsidRDefault="00D656EC">
      <w:r>
        <w:separator/>
      </w:r>
    </w:p>
  </w:footnote>
  <w:footnote w:type="continuationSeparator" w:id="0">
    <w:p w14:paraId="384FC37B" w14:textId="77777777" w:rsidR="00D656EC" w:rsidRDefault="00D65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86AB2" w14:textId="4FD57078" w:rsidR="00531F42" w:rsidRPr="005658BA" w:rsidRDefault="00753409" w:rsidP="008116DE">
    <w:pPr>
      <w:pStyle w:val="Corpsdetexte"/>
      <w:spacing w:line="14" w:lineRule="auto"/>
      <w:rPr>
        <w:sz w:val="12"/>
        <w:szCs w:val="8"/>
      </w:rPr>
    </w:pPr>
    <w:r>
      <w:rPr>
        <w:noProof/>
        <w:sz w:val="12"/>
        <w:szCs w:val="8"/>
        <w:lang w:val="fr-FR" w:eastAsia="fr-FR"/>
      </w:rPr>
      <w:drawing>
        <wp:inline distT="0" distB="0" distL="0" distR="0" wp14:anchorId="4A489C6F" wp14:editId="179737DE">
          <wp:extent cx="354654" cy="54038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815"/>
                  <a:stretch/>
                </pic:blipFill>
                <pic:spPr bwMode="auto">
                  <a:xfrm>
                    <a:off x="0" y="0"/>
                    <a:ext cx="354654" cy="540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73B7D" w14:textId="77777777" w:rsidR="00F926F2" w:rsidRDefault="00F926F2" w:rsidP="00F926F2">
    <w:pPr>
      <w:pStyle w:val="En-tte"/>
    </w:pPr>
  </w:p>
  <w:p w14:paraId="1217D8B7" w14:textId="0AEC6941" w:rsidR="00F61D4C" w:rsidRPr="00F926F2" w:rsidRDefault="008778CF" w:rsidP="00F926F2">
    <w:pPr>
      <w:pStyle w:val="En-tte"/>
    </w:pPr>
    <w:r>
      <w:rPr>
        <w:noProof/>
        <w:lang w:val="fr-FR" w:eastAsia="fr-FR"/>
      </w:rPr>
      <w:drawing>
        <wp:inline distT="0" distB="0" distL="0" distR="0" wp14:anchorId="2A8E88AE" wp14:editId="34B7040C">
          <wp:extent cx="5734050" cy="540385"/>
          <wp:effectExtent l="0" t="0" r="635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540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132F"/>
    <w:multiLevelType w:val="hybridMultilevel"/>
    <w:tmpl w:val="69A2D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32579"/>
    <w:multiLevelType w:val="hybridMultilevel"/>
    <w:tmpl w:val="4FB6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57CC6"/>
    <w:multiLevelType w:val="hybridMultilevel"/>
    <w:tmpl w:val="89F859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75B87"/>
    <w:multiLevelType w:val="hybridMultilevel"/>
    <w:tmpl w:val="4B22CBAC"/>
    <w:lvl w:ilvl="0" w:tplc="5A8626A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41AA1"/>
    <w:multiLevelType w:val="hybridMultilevel"/>
    <w:tmpl w:val="5A3416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71F59"/>
    <w:multiLevelType w:val="hybridMultilevel"/>
    <w:tmpl w:val="9AF8824A"/>
    <w:lvl w:ilvl="0" w:tplc="B99E51C6">
      <w:start w:val="1"/>
      <w:numFmt w:val="decimal"/>
      <w:lvlText w:val="%1."/>
      <w:lvlJc w:val="left"/>
      <w:pPr>
        <w:ind w:left="297" w:hanging="178"/>
      </w:pPr>
      <w:rPr>
        <w:rFonts w:ascii="Noto Sans" w:eastAsia="Noto Sans" w:hAnsi="Noto Sans" w:cs="Noto Sans" w:hint="default"/>
        <w:color w:val="211E1F"/>
        <w:spacing w:val="0"/>
        <w:w w:val="97"/>
        <w:sz w:val="16"/>
        <w:szCs w:val="16"/>
      </w:rPr>
    </w:lvl>
    <w:lvl w:ilvl="1" w:tplc="B0BE0A00">
      <w:numFmt w:val="bullet"/>
      <w:lvlText w:val="•"/>
      <w:lvlJc w:val="left"/>
      <w:pPr>
        <w:ind w:left="1348" w:hanging="178"/>
      </w:pPr>
      <w:rPr>
        <w:rFonts w:hint="default"/>
      </w:rPr>
    </w:lvl>
    <w:lvl w:ilvl="2" w:tplc="DCB8F972">
      <w:numFmt w:val="bullet"/>
      <w:lvlText w:val="•"/>
      <w:lvlJc w:val="left"/>
      <w:pPr>
        <w:ind w:left="2397" w:hanging="178"/>
      </w:pPr>
      <w:rPr>
        <w:rFonts w:hint="default"/>
      </w:rPr>
    </w:lvl>
    <w:lvl w:ilvl="3" w:tplc="3DD6BEDC">
      <w:numFmt w:val="bullet"/>
      <w:lvlText w:val="•"/>
      <w:lvlJc w:val="left"/>
      <w:pPr>
        <w:ind w:left="3445" w:hanging="178"/>
      </w:pPr>
      <w:rPr>
        <w:rFonts w:hint="default"/>
      </w:rPr>
    </w:lvl>
    <w:lvl w:ilvl="4" w:tplc="A0BE25A6">
      <w:numFmt w:val="bullet"/>
      <w:lvlText w:val="•"/>
      <w:lvlJc w:val="left"/>
      <w:pPr>
        <w:ind w:left="4494" w:hanging="178"/>
      </w:pPr>
      <w:rPr>
        <w:rFonts w:hint="default"/>
      </w:rPr>
    </w:lvl>
    <w:lvl w:ilvl="5" w:tplc="DB10B782">
      <w:numFmt w:val="bullet"/>
      <w:lvlText w:val="•"/>
      <w:lvlJc w:val="left"/>
      <w:pPr>
        <w:ind w:left="5542" w:hanging="178"/>
      </w:pPr>
      <w:rPr>
        <w:rFonts w:hint="default"/>
      </w:rPr>
    </w:lvl>
    <w:lvl w:ilvl="6" w:tplc="A8648BCA">
      <w:numFmt w:val="bullet"/>
      <w:lvlText w:val="•"/>
      <w:lvlJc w:val="left"/>
      <w:pPr>
        <w:ind w:left="6591" w:hanging="178"/>
      </w:pPr>
      <w:rPr>
        <w:rFonts w:hint="default"/>
      </w:rPr>
    </w:lvl>
    <w:lvl w:ilvl="7" w:tplc="324254CC">
      <w:numFmt w:val="bullet"/>
      <w:lvlText w:val="•"/>
      <w:lvlJc w:val="left"/>
      <w:pPr>
        <w:ind w:left="7639" w:hanging="178"/>
      </w:pPr>
      <w:rPr>
        <w:rFonts w:hint="default"/>
      </w:rPr>
    </w:lvl>
    <w:lvl w:ilvl="8" w:tplc="8DE4CA48">
      <w:numFmt w:val="bullet"/>
      <w:lvlText w:val="•"/>
      <w:lvlJc w:val="left"/>
      <w:pPr>
        <w:ind w:left="8688" w:hanging="178"/>
      </w:pPr>
      <w:rPr>
        <w:rFonts w:hint="default"/>
      </w:rPr>
    </w:lvl>
  </w:abstractNum>
  <w:abstractNum w:abstractNumId="6" w15:restartNumberingAfterBreak="0">
    <w:nsid w:val="38CC2342"/>
    <w:multiLevelType w:val="hybridMultilevel"/>
    <w:tmpl w:val="8E3876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84288"/>
    <w:multiLevelType w:val="hybridMultilevel"/>
    <w:tmpl w:val="143A6844"/>
    <w:lvl w:ilvl="0" w:tplc="EA4E3FCE">
      <w:start w:val="1"/>
      <w:numFmt w:val="decimal"/>
      <w:lvlText w:val="%1."/>
      <w:lvlJc w:val="left"/>
      <w:pPr>
        <w:ind w:left="-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" w:hanging="360"/>
      </w:pPr>
    </w:lvl>
    <w:lvl w:ilvl="2" w:tplc="0409001B" w:tentative="1">
      <w:start w:val="1"/>
      <w:numFmt w:val="lowerRoman"/>
      <w:lvlText w:val="%3."/>
      <w:lvlJc w:val="right"/>
      <w:pPr>
        <w:ind w:left="850" w:hanging="180"/>
      </w:pPr>
    </w:lvl>
    <w:lvl w:ilvl="3" w:tplc="0409000F" w:tentative="1">
      <w:start w:val="1"/>
      <w:numFmt w:val="decimal"/>
      <w:lvlText w:val="%4."/>
      <w:lvlJc w:val="left"/>
      <w:pPr>
        <w:ind w:left="1570" w:hanging="360"/>
      </w:pPr>
    </w:lvl>
    <w:lvl w:ilvl="4" w:tplc="04090019" w:tentative="1">
      <w:start w:val="1"/>
      <w:numFmt w:val="lowerLetter"/>
      <w:lvlText w:val="%5."/>
      <w:lvlJc w:val="left"/>
      <w:pPr>
        <w:ind w:left="2290" w:hanging="360"/>
      </w:pPr>
    </w:lvl>
    <w:lvl w:ilvl="5" w:tplc="0409001B" w:tentative="1">
      <w:start w:val="1"/>
      <w:numFmt w:val="lowerRoman"/>
      <w:lvlText w:val="%6."/>
      <w:lvlJc w:val="right"/>
      <w:pPr>
        <w:ind w:left="3010" w:hanging="180"/>
      </w:pPr>
    </w:lvl>
    <w:lvl w:ilvl="6" w:tplc="0409000F" w:tentative="1">
      <w:start w:val="1"/>
      <w:numFmt w:val="decimal"/>
      <w:lvlText w:val="%7."/>
      <w:lvlJc w:val="left"/>
      <w:pPr>
        <w:ind w:left="3730" w:hanging="360"/>
      </w:pPr>
    </w:lvl>
    <w:lvl w:ilvl="7" w:tplc="04090019" w:tentative="1">
      <w:start w:val="1"/>
      <w:numFmt w:val="lowerLetter"/>
      <w:lvlText w:val="%8."/>
      <w:lvlJc w:val="left"/>
      <w:pPr>
        <w:ind w:left="4450" w:hanging="360"/>
      </w:pPr>
    </w:lvl>
    <w:lvl w:ilvl="8" w:tplc="0409001B" w:tentative="1">
      <w:start w:val="1"/>
      <w:numFmt w:val="lowerRoman"/>
      <w:lvlText w:val="%9."/>
      <w:lvlJc w:val="right"/>
      <w:pPr>
        <w:ind w:left="5170" w:hanging="180"/>
      </w:pPr>
    </w:lvl>
  </w:abstractNum>
  <w:abstractNum w:abstractNumId="8" w15:restartNumberingAfterBreak="0">
    <w:nsid w:val="4C9F264B"/>
    <w:multiLevelType w:val="hybridMultilevel"/>
    <w:tmpl w:val="C0A4CA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961CE"/>
    <w:multiLevelType w:val="hybridMultilevel"/>
    <w:tmpl w:val="2BFA86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A5624"/>
    <w:multiLevelType w:val="hybridMultilevel"/>
    <w:tmpl w:val="D2D4CF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54382"/>
    <w:multiLevelType w:val="hybridMultilevel"/>
    <w:tmpl w:val="DD98A11A"/>
    <w:lvl w:ilvl="0" w:tplc="C63A198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6DB01BB"/>
    <w:multiLevelType w:val="hybridMultilevel"/>
    <w:tmpl w:val="C34CB6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07C2B"/>
    <w:multiLevelType w:val="hybridMultilevel"/>
    <w:tmpl w:val="E0FA88FA"/>
    <w:lvl w:ilvl="0" w:tplc="9EE65A2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6B0913"/>
    <w:multiLevelType w:val="hybridMultilevel"/>
    <w:tmpl w:val="E98C4A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2"/>
  </w:num>
  <w:num w:numId="7">
    <w:abstractNumId w:val="14"/>
  </w:num>
  <w:num w:numId="8">
    <w:abstractNumId w:val="0"/>
  </w:num>
  <w:num w:numId="9">
    <w:abstractNumId w:val="8"/>
  </w:num>
  <w:num w:numId="10">
    <w:abstractNumId w:val="12"/>
  </w:num>
  <w:num w:numId="11">
    <w:abstractNumId w:val="4"/>
  </w:num>
  <w:num w:numId="12">
    <w:abstractNumId w:val="11"/>
  </w:num>
  <w:num w:numId="13">
    <w:abstractNumId w:val="13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9B2"/>
    <w:rsid w:val="00000353"/>
    <w:rsid w:val="00004110"/>
    <w:rsid w:val="00010C13"/>
    <w:rsid w:val="000178DD"/>
    <w:rsid w:val="00033B97"/>
    <w:rsid w:val="00034533"/>
    <w:rsid w:val="000372F2"/>
    <w:rsid w:val="00056C22"/>
    <w:rsid w:val="00061459"/>
    <w:rsid w:val="00064940"/>
    <w:rsid w:val="00064C0F"/>
    <w:rsid w:val="00074880"/>
    <w:rsid w:val="00075B5F"/>
    <w:rsid w:val="0008759E"/>
    <w:rsid w:val="00087CA6"/>
    <w:rsid w:val="00091CA5"/>
    <w:rsid w:val="000946AA"/>
    <w:rsid w:val="00097B4C"/>
    <w:rsid w:val="000B217D"/>
    <w:rsid w:val="000B5B4C"/>
    <w:rsid w:val="000C01E8"/>
    <w:rsid w:val="000C7206"/>
    <w:rsid w:val="000C75C1"/>
    <w:rsid w:val="000D7073"/>
    <w:rsid w:val="000D72D5"/>
    <w:rsid w:val="000F38FB"/>
    <w:rsid w:val="0010479F"/>
    <w:rsid w:val="001066CB"/>
    <w:rsid w:val="001244F5"/>
    <w:rsid w:val="001262DA"/>
    <w:rsid w:val="00126C53"/>
    <w:rsid w:val="00131A39"/>
    <w:rsid w:val="001443BF"/>
    <w:rsid w:val="001446E3"/>
    <w:rsid w:val="00162879"/>
    <w:rsid w:val="0016325E"/>
    <w:rsid w:val="001638E9"/>
    <w:rsid w:val="00165F90"/>
    <w:rsid w:val="001677AA"/>
    <w:rsid w:val="00172941"/>
    <w:rsid w:val="001855D5"/>
    <w:rsid w:val="00185D8F"/>
    <w:rsid w:val="001901C4"/>
    <w:rsid w:val="00194972"/>
    <w:rsid w:val="00196893"/>
    <w:rsid w:val="001A2252"/>
    <w:rsid w:val="001B496A"/>
    <w:rsid w:val="001D256F"/>
    <w:rsid w:val="001E0980"/>
    <w:rsid w:val="001F0277"/>
    <w:rsid w:val="00211782"/>
    <w:rsid w:val="00212321"/>
    <w:rsid w:val="00212E99"/>
    <w:rsid w:val="00231A6B"/>
    <w:rsid w:val="00240F46"/>
    <w:rsid w:val="00256C97"/>
    <w:rsid w:val="002570B6"/>
    <w:rsid w:val="00260151"/>
    <w:rsid w:val="0027199F"/>
    <w:rsid w:val="00282C8B"/>
    <w:rsid w:val="0028525C"/>
    <w:rsid w:val="0028735C"/>
    <w:rsid w:val="00291CBE"/>
    <w:rsid w:val="002949C4"/>
    <w:rsid w:val="00297F03"/>
    <w:rsid w:val="002A05E4"/>
    <w:rsid w:val="002A22E7"/>
    <w:rsid w:val="002A6C87"/>
    <w:rsid w:val="002A6D48"/>
    <w:rsid w:val="002B0CB1"/>
    <w:rsid w:val="002C538B"/>
    <w:rsid w:val="002C62AB"/>
    <w:rsid w:val="002C71D0"/>
    <w:rsid w:val="002D4A7D"/>
    <w:rsid w:val="002E2D5A"/>
    <w:rsid w:val="002E679F"/>
    <w:rsid w:val="002E716C"/>
    <w:rsid w:val="002F139F"/>
    <w:rsid w:val="003134A9"/>
    <w:rsid w:val="00316280"/>
    <w:rsid w:val="0032121A"/>
    <w:rsid w:val="00332AFE"/>
    <w:rsid w:val="00334BB6"/>
    <w:rsid w:val="00344F7F"/>
    <w:rsid w:val="00352D6A"/>
    <w:rsid w:val="0036164A"/>
    <w:rsid w:val="00362875"/>
    <w:rsid w:val="0037059B"/>
    <w:rsid w:val="00375EEB"/>
    <w:rsid w:val="00376A37"/>
    <w:rsid w:val="003771B6"/>
    <w:rsid w:val="003A26B3"/>
    <w:rsid w:val="003A67A2"/>
    <w:rsid w:val="003B6B9E"/>
    <w:rsid w:val="003C0312"/>
    <w:rsid w:val="003D386B"/>
    <w:rsid w:val="003D39B2"/>
    <w:rsid w:val="003E4DBD"/>
    <w:rsid w:val="003E6742"/>
    <w:rsid w:val="003F2134"/>
    <w:rsid w:val="00401B75"/>
    <w:rsid w:val="004024AF"/>
    <w:rsid w:val="0040608A"/>
    <w:rsid w:val="0041710F"/>
    <w:rsid w:val="004252AA"/>
    <w:rsid w:val="00425855"/>
    <w:rsid w:val="00425CFA"/>
    <w:rsid w:val="004305E0"/>
    <w:rsid w:val="00442549"/>
    <w:rsid w:val="00446168"/>
    <w:rsid w:val="004464A5"/>
    <w:rsid w:val="00453677"/>
    <w:rsid w:val="00457197"/>
    <w:rsid w:val="0047155A"/>
    <w:rsid w:val="004740C1"/>
    <w:rsid w:val="004A2667"/>
    <w:rsid w:val="004A4BFE"/>
    <w:rsid w:val="004B1912"/>
    <w:rsid w:val="004B2F9E"/>
    <w:rsid w:val="004C0F4A"/>
    <w:rsid w:val="004C3850"/>
    <w:rsid w:val="004C7E95"/>
    <w:rsid w:val="004D137D"/>
    <w:rsid w:val="004D5DE2"/>
    <w:rsid w:val="004E3D5C"/>
    <w:rsid w:val="0050553A"/>
    <w:rsid w:val="00506C4F"/>
    <w:rsid w:val="005120A4"/>
    <w:rsid w:val="00515D19"/>
    <w:rsid w:val="00516AC7"/>
    <w:rsid w:val="00531F42"/>
    <w:rsid w:val="00540FC2"/>
    <w:rsid w:val="005438E0"/>
    <w:rsid w:val="00547FC9"/>
    <w:rsid w:val="00552117"/>
    <w:rsid w:val="00555091"/>
    <w:rsid w:val="00561586"/>
    <w:rsid w:val="005658BA"/>
    <w:rsid w:val="00565C5E"/>
    <w:rsid w:val="005702B5"/>
    <w:rsid w:val="0057475D"/>
    <w:rsid w:val="00576C6A"/>
    <w:rsid w:val="005774F8"/>
    <w:rsid w:val="00586E58"/>
    <w:rsid w:val="0058710D"/>
    <w:rsid w:val="005A127B"/>
    <w:rsid w:val="005A6850"/>
    <w:rsid w:val="005B1EFB"/>
    <w:rsid w:val="005B3A82"/>
    <w:rsid w:val="005B4CF4"/>
    <w:rsid w:val="005B70D7"/>
    <w:rsid w:val="005C41F0"/>
    <w:rsid w:val="005E08EA"/>
    <w:rsid w:val="005F53D8"/>
    <w:rsid w:val="006046D9"/>
    <w:rsid w:val="00633C06"/>
    <w:rsid w:val="00642D84"/>
    <w:rsid w:val="00645F1B"/>
    <w:rsid w:val="00650C6F"/>
    <w:rsid w:val="006628EC"/>
    <w:rsid w:val="0066356E"/>
    <w:rsid w:val="00666753"/>
    <w:rsid w:val="00673371"/>
    <w:rsid w:val="00680090"/>
    <w:rsid w:val="00683FEF"/>
    <w:rsid w:val="00687C6B"/>
    <w:rsid w:val="006A3474"/>
    <w:rsid w:val="006A4E59"/>
    <w:rsid w:val="006A4EF6"/>
    <w:rsid w:val="006A720F"/>
    <w:rsid w:val="006C3E41"/>
    <w:rsid w:val="006C423D"/>
    <w:rsid w:val="006E3B0D"/>
    <w:rsid w:val="006F5487"/>
    <w:rsid w:val="007018D7"/>
    <w:rsid w:val="00706F62"/>
    <w:rsid w:val="00710099"/>
    <w:rsid w:val="00710415"/>
    <w:rsid w:val="00710D83"/>
    <w:rsid w:val="0071215B"/>
    <w:rsid w:val="007176B6"/>
    <w:rsid w:val="00723A3F"/>
    <w:rsid w:val="00753409"/>
    <w:rsid w:val="00753EE5"/>
    <w:rsid w:val="00761FB3"/>
    <w:rsid w:val="007767BE"/>
    <w:rsid w:val="00776ADF"/>
    <w:rsid w:val="007771B7"/>
    <w:rsid w:val="007A321C"/>
    <w:rsid w:val="007A356C"/>
    <w:rsid w:val="007C0D73"/>
    <w:rsid w:val="007D2D51"/>
    <w:rsid w:val="007D7DA4"/>
    <w:rsid w:val="007E7D68"/>
    <w:rsid w:val="007F4E15"/>
    <w:rsid w:val="00800EE0"/>
    <w:rsid w:val="008054FA"/>
    <w:rsid w:val="00806C11"/>
    <w:rsid w:val="00806F4D"/>
    <w:rsid w:val="008116DE"/>
    <w:rsid w:val="00824112"/>
    <w:rsid w:val="00824A99"/>
    <w:rsid w:val="0082747B"/>
    <w:rsid w:val="00832981"/>
    <w:rsid w:val="008420F9"/>
    <w:rsid w:val="00843001"/>
    <w:rsid w:val="0087103E"/>
    <w:rsid w:val="00871F24"/>
    <w:rsid w:val="00873DF7"/>
    <w:rsid w:val="00875D8D"/>
    <w:rsid w:val="00876B1B"/>
    <w:rsid w:val="008778CF"/>
    <w:rsid w:val="008872BB"/>
    <w:rsid w:val="008A2626"/>
    <w:rsid w:val="008B1FBE"/>
    <w:rsid w:val="008B3C53"/>
    <w:rsid w:val="008D200A"/>
    <w:rsid w:val="008D2453"/>
    <w:rsid w:val="008E1613"/>
    <w:rsid w:val="008E3C37"/>
    <w:rsid w:val="008E7CB0"/>
    <w:rsid w:val="008F031A"/>
    <w:rsid w:val="008F161E"/>
    <w:rsid w:val="008F2B1B"/>
    <w:rsid w:val="008F4DE5"/>
    <w:rsid w:val="008F73D2"/>
    <w:rsid w:val="00912E76"/>
    <w:rsid w:val="009226C6"/>
    <w:rsid w:val="009363B7"/>
    <w:rsid w:val="0094499D"/>
    <w:rsid w:val="009656D9"/>
    <w:rsid w:val="00971108"/>
    <w:rsid w:val="00972F44"/>
    <w:rsid w:val="00973A22"/>
    <w:rsid w:val="0098319B"/>
    <w:rsid w:val="00983CBB"/>
    <w:rsid w:val="00984267"/>
    <w:rsid w:val="00992377"/>
    <w:rsid w:val="009A0003"/>
    <w:rsid w:val="009A36C1"/>
    <w:rsid w:val="009A5DB1"/>
    <w:rsid w:val="009B5E7F"/>
    <w:rsid w:val="009B5FE2"/>
    <w:rsid w:val="009C08C9"/>
    <w:rsid w:val="009C2EDF"/>
    <w:rsid w:val="009D23A5"/>
    <w:rsid w:val="009D679D"/>
    <w:rsid w:val="009E07BE"/>
    <w:rsid w:val="009E162D"/>
    <w:rsid w:val="009F003B"/>
    <w:rsid w:val="009F6F35"/>
    <w:rsid w:val="009F781E"/>
    <w:rsid w:val="00A1216F"/>
    <w:rsid w:val="00A12BFB"/>
    <w:rsid w:val="00A41E3B"/>
    <w:rsid w:val="00A42AA1"/>
    <w:rsid w:val="00A51968"/>
    <w:rsid w:val="00A54A3C"/>
    <w:rsid w:val="00A54F1D"/>
    <w:rsid w:val="00A630C1"/>
    <w:rsid w:val="00A67C48"/>
    <w:rsid w:val="00A747F0"/>
    <w:rsid w:val="00A92C54"/>
    <w:rsid w:val="00A9319E"/>
    <w:rsid w:val="00AA3D8A"/>
    <w:rsid w:val="00AA6075"/>
    <w:rsid w:val="00AC3419"/>
    <w:rsid w:val="00AC5A22"/>
    <w:rsid w:val="00AD2890"/>
    <w:rsid w:val="00AE7D14"/>
    <w:rsid w:val="00AF19B8"/>
    <w:rsid w:val="00AF2831"/>
    <w:rsid w:val="00B02A7D"/>
    <w:rsid w:val="00B050C7"/>
    <w:rsid w:val="00B11B3E"/>
    <w:rsid w:val="00B171AC"/>
    <w:rsid w:val="00B24674"/>
    <w:rsid w:val="00B442DE"/>
    <w:rsid w:val="00B45612"/>
    <w:rsid w:val="00B53CB3"/>
    <w:rsid w:val="00B57EA1"/>
    <w:rsid w:val="00B61F19"/>
    <w:rsid w:val="00B70465"/>
    <w:rsid w:val="00B71F5D"/>
    <w:rsid w:val="00B9161E"/>
    <w:rsid w:val="00B94016"/>
    <w:rsid w:val="00BA7FAB"/>
    <w:rsid w:val="00BB5E70"/>
    <w:rsid w:val="00BC3DF9"/>
    <w:rsid w:val="00BE6455"/>
    <w:rsid w:val="00BF6241"/>
    <w:rsid w:val="00C0093E"/>
    <w:rsid w:val="00C03C05"/>
    <w:rsid w:val="00C21771"/>
    <w:rsid w:val="00C27738"/>
    <w:rsid w:val="00C3378C"/>
    <w:rsid w:val="00C34C68"/>
    <w:rsid w:val="00C35624"/>
    <w:rsid w:val="00C3663D"/>
    <w:rsid w:val="00C37C75"/>
    <w:rsid w:val="00C51BE0"/>
    <w:rsid w:val="00C6781B"/>
    <w:rsid w:val="00C85962"/>
    <w:rsid w:val="00CA6171"/>
    <w:rsid w:val="00CB3955"/>
    <w:rsid w:val="00CB3AA8"/>
    <w:rsid w:val="00CC40AB"/>
    <w:rsid w:val="00CD3188"/>
    <w:rsid w:val="00CD6F81"/>
    <w:rsid w:val="00CE2340"/>
    <w:rsid w:val="00D01D52"/>
    <w:rsid w:val="00D02482"/>
    <w:rsid w:val="00D06AF9"/>
    <w:rsid w:val="00D11908"/>
    <w:rsid w:val="00D13725"/>
    <w:rsid w:val="00D3710A"/>
    <w:rsid w:val="00D40278"/>
    <w:rsid w:val="00D507C2"/>
    <w:rsid w:val="00D52612"/>
    <w:rsid w:val="00D656EC"/>
    <w:rsid w:val="00D65FC9"/>
    <w:rsid w:val="00D67B2A"/>
    <w:rsid w:val="00D73141"/>
    <w:rsid w:val="00D819AD"/>
    <w:rsid w:val="00D8757A"/>
    <w:rsid w:val="00D906C6"/>
    <w:rsid w:val="00DA094F"/>
    <w:rsid w:val="00DA1858"/>
    <w:rsid w:val="00DB0AC5"/>
    <w:rsid w:val="00DB59A0"/>
    <w:rsid w:val="00DD3720"/>
    <w:rsid w:val="00DD3BD3"/>
    <w:rsid w:val="00DD593A"/>
    <w:rsid w:val="00DE00C3"/>
    <w:rsid w:val="00DF3822"/>
    <w:rsid w:val="00E064B9"/>
    <w:rsid w:val="00E10631"/>
    <w:rsid w:val="00E1158C"/>
    <w:rsid w:val="00E11CE0"/>
    <w:rsid w:val="00E12025"/>
    <w:rsid w:val="00E1490C"/>
    <w:rsid w:val="00E1570A"/>
    <w:rsid w:val="00E162B0"/>
    <w:rsid w:val="00E25F21"/>
    <w:rsid w:val="00E43EFC"/>
    <w:rsid w:val="00E50FBE"/>
    <w:rsid w:val="00E54EEC"/>
    <w:rsid w:val="00E55215"/>
    <w:rsid w:val="00E55D09"/>
    <w:rsid w:val="00E56958"/>
    <w:rsid w:val="00E76104"/>
    <w:rsid w:val="00E84AC8"/>
    <w:rsid w:val="00E975A1"/>
    <w:rsid w:val="00EA4CC7"/>
    <w:rsid w:val="00EA57F4"/>
    <w:rsid w:val="00EB00DB"/>
    <w:rsid w:val="00EB075B"/>
    <w:rsid w:val="00EC210A"/>
    <w:rsid w:val="00EC5794"/>
    <w:rsid w:val="00ED68E4"/>
    <w:rsid w:val="00ED7A8D"/>
    <w:rsid w:val="00EE115E"/>
    <w:rsid w:val="00EF0989"/>
    <w:rsid w:val="00F0400C"/>
    <w:rsid w:val="00F14FEA"/>
    <w:rsid w:val="00F15916"/>
    <w:rsid w:val="00F36B49"/>
    <w:rsid w:val="00F50C85"/>
    <w:rsid w:val="00F5166F"/>
    <w:rsid w:val="00F61D4C"/>
    <w:rsid w:val="00F71680"/>
    <w:rsid w:val="00F7326B"/>
    <w:rsid w:val="00F736B7"/>
    <w:rsid w:val="00F82936"/>
    <w:rsid w:val="00F926F2"/>
    <w:rsid w:val="00F962B1"/>
    <w:rsid w:val="00FA45A2"/>
    <w:rsid w:val="00FB29EC"/>
    <w:rsid w:val="00FB7291"/>
    <w:rsid w:val="00FC26A1"/>
    <w:rsid w:val="00FD280A"/>
    <w:rsid w:val="00FE0026"/>
    <w:rsid w:val="00FE055C"/>
    <w:rsid w:val="00FE4C19"/>
    <w:rsid w:val="00FF40F0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CAF6E"/>
  <w15:docId w15:val="{6127E960-BE08-42C8-9760-26B8A452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Noto Sans" w:eastAsia="Noto Sans" w:hAnsi="Noto Sans" w:cs="Noto San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aliases w:val="Paragraphe de liste1,Bulletr List Paragraph,列出段落,列出段落1,List Paragraph21,Listeafsnit1,Parágrafo da Lista1,List Paragraph11,列?出?段?落,列?出?段?落1,Párrafo de lista1,リスト段落1,List Paragraph2,Bullet List,FooterText,List Paragraph1,numbered,????"/>
    <w:basedOn w:val="Normal"/>
    <w:link w:val="ParagraphedelisteCar"/>
    <w:uiPriority w:val="34"/>
    <w:qFormat/>
    <w:pPr>
      <w:spacing w:line="209" w:lineRule="exact"/>
      <w:ind w:left="297" w:hanging="17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10C13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010C13"/>
    <w:rPr>
      <w:rFonts w:ascii="Noto Sans" w:eastAsia="Noto Sans" w:hAnsi="Noto Sans" w:cs="Noto Sans"/>
    </w:rPr>
  </w:style>
  <w:style w:type="paragraph" w:styleId="Pieddepage">
    <w:name w:val="footer"/>
    <w:basedOn w:val="Normal"/>
    <w:link w:val="PieddepageCar"/>
    <w:uiPriority w:val="99"/>
    <w:unhideWhenUsed/>
    <w:rsid w:val="00010C13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0C13"/>
    <w:rPr>
      <w:rFonts w:ascii="Noto Sans" w:eastAsia="Noto Sans" w:hAnsi="Noto Sans" w:cs="Noto Sans"/>
    </w:rPr>
  </w:style>
  <w:style w:type="table" w:styleId="Grilledutableau">
    <w:name w:val="Table Grid"/>
    <w:basedOn w:val="TableauNormal"/>
    <w:uiPriority w:val="39"/>
    <w:rsid w:val="00010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747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47B"/>
    <w:rPr>
      <w:rFonts w:ascii="Segoe UI" w:eastAsia="Noto Sans" w:hAnsi="Segoe UI" w:cs="Segoe UI"/>
      <w:sz w:val="18"/>
      <w:szCs w:val="18"/>
    </w:rPr>
  </w:style>
  <w:style w:type="paragraph" w:customStyle="1" w:styleId="paragraph">
    <w:name w:val="paragraph"/>
    <w:basedOn w:val="Normal"/>
    <w:rsid w:val="001D25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1D256F"/>
  </w:style>
  <w:style w:type="character" w:customStyle="1" w:styleId="eop">
    <w:name w:val="eop"/>
    <w:basedOn w:val="Policepardfaut"/>
    <w:rsid w:val="001D256F"/>
  </w:style>
  <w:style w:type="character" w:styleId="Marquedecommentaire">
    <w:name w:val="annotation reference"/>
    <w:basedOn w:val="Policepardfaut"/>
    <w:uiPriority w:val="99"/>
    <w:semiHidden/>
    <w:unhideWhenUsed/>
    <w:rsid w:val="00C03C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3C0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3C05"/>
    <w:rPr>
      <w:rFonts w:ascii="Noto Sans" w:eastAsia="Noto Sans" w:hAnsi="Noto Sans" w:cs="Noto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3C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3C05"/>
    <w:rPr>
      <w:rFonts w:ascii="Noto Sans" w:eastAsia="Noto Sans" w:hAnsi="Noto Sans" w:cs="Noto Sans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8F4DE5"/>
    <w:pPr>
      <w:widowControl/>
      <w:autoSpaceDE/>
      <w:autoSpaceDN/>
    </w:pPr>
    <w:rPr>
      <w:rFonts w:ascii="Noto Sans" w:eastAsia="Noto Sans" w:hAnsi="Noto Sans" w:cs="Noto Sans"/>
    </w:rPr>
  </w:style>
  <w:style w:type="paragraph" w:customStyle="1" w:styleId="Introductionheadline">
    <w:name w:val="Introduction headline"/>
    <w:basedOn w:val="Normal"/>
    <w:uiPriority w:val="1"/>
    <w:qFormat/>
    <w:rsid w:val="00091CA5"/>
    <w:pPr>
      <w:jc w:val="right"/>
    </w:pPr>
    <w:rPr>
      <w:rFonts w:ascii="Noto Kufi Arabic" w:hAnsi="Noto Kufi Arabic" w:cs="Rubik SemiBold"/>
      <w:b/>
      <w:bCs/>
      <w:sz w:val="36"/>
      <w:szCs w:val="36"/>
    </w:rPr>
  </w:style>
  <w:style w:type="paragraph" w:customStyle="1" w:styleId="Introductionsubheadline">
    <w:name w:val="Introduction sub headline"/>
    <w:basedOn w:val="Normal"/>
    <w:uiPriority w:val="1"/>
    <w:qFormat/>
    <w:rsid w:val="00091CA5"/>
    <w:pPr>
      <w:jc w:val="right"/>
    </w:pPr>
    <w:rPr>
      <w:rFonts w:ascii="Rubik SemiBold" w:hAnsi="Rubik SemiBold" w:cs="Rubik SemiBold"/>
      <w:color w:val="FF0000"/>
      <w:sz w:val="28"/>
      <w:szCs w:val="28"/>
    </w:rPr>
  </w:style>
  <w:style w:type="paragraph" w:customStyle="1" w:styleId="BodyCopy">
    <w:name w:val="Body Copy"/>
    <w:basedOn w:val="Normal"/>
    <w:uiPriority w:val="1"/>
    <w:qFormat/>
    <w:rsid w:val="00B11B3E"/>
    <w:rPr>
      <w:rFonts w:ascii="Rubik" w:hAnsi="Rubik" w:cs="Rubik"/>
    </w:rPr>
  </w:style>
  <w:style w:type="paragraph" w:customStyle="1" w:styleId="Subheadline-bodycopy">
    <w:name w:val="Subheadline - body copy"/>
    <w:basedOn w:val="Normal"/>
    <w:uiPriority w:val="1"/>
    <w:qFormat/>
    <w:rsid w:val="00B11B3E"/>
    <w:rPr>
      <w:rFonts w:ascii="Outfit" w:hAnsi="Outfit"/>
      <w:b/>
      <w:bCs/>
      <w:color w:val="FF0000"/>
      <w:lang w:bidi="ar-QA"/>
    </w:rPr>
  </w:style>
  <w:style w:type="character" w:customStyle="1" w:styleId="ParagraphedelisteCar">
    <w:name w:val="Paragraphe de liste Car"/>
    <w:aliases w:val="Paragraphe de liste1 Car,Bulletr List Paragraph Car,列出段落 Car,列出段落1 Car,List Paragraph21 Car,Listeafsnit1 Car,Parágrafo da Lista1 Car,List Paragraph11 Car,列?出?段?落 Car,列?出?段?落1 Car,Párrafo de lista1 Car,リスト段落1 Car,Bullet List Car"/>
    <w:link w:val="Paragraphedeliste"/>
    <w:uiPriority w:val="34"/>
    <w:locked/>
    <w:rsid w:val="00FB7291"/>
    <w:rPr>
      <w:rFonts w:ascii="Noto Sans" w:eastAsia="Noto Sans" w:hAnsi="Noto Sans" w:cs="Noto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D071701B-9E20-4512-A7EE-695D21002900-L0-00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E8E35-ED81-443E-B6F6-2E698C62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465</Words>
  <Characters>2563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 Naim</dc:creator>
  <cp:lastModifiedBy>Moussa HAMOUR</cp:lastModifiedBy>
  <cp:revision>8</cp:revision>
  <cp:lastPrinted>2022-09-13T14:58:00Z</cp:lastPrinted>
  <dcterms:created xsi:type="dcterms:W3CDTF">2022-10-10T15:42:00Z</dcterms:created>
  <dcterms:modified xsi:type="dcterms:W3CDTF">2022-10-11T12:25:00Z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2017-08-24T00:00:00Z</vt:filetime>
  </property>
  <property fmtid="{D5CDD505-2E9C-101B-9397-08002B2CF9AE}" pid="5" name="TitusGUID">
    <vt:lpwstr>8b8cc4a9-66b1-4f81-98cd-13868b9ca684</vt:lpwstr>
  </property>
  <property fmtid="{D5CDD505-2E9C-101B-9397-08002B2CF9AE}" pid="6" name="Classification">
    <vt:lpwstr>Internal</vt:lpwstr>
  </property>
  <property fmtid="{D5CDD505-2E9C-101B-9397-08002B2CF9AE}" pid="7" name="JustificationReason">
    <vt:lpwstr>
    </vt:lpwstr>
  </property>
  <property fmtid="{D5CDD505-2E9C-101B-9397-08002B2CF9AE}" pid="8" name="MSIP_Label_4d99b57a-c7ce-4a88-8fff-2154b924779b_Enabled">
    <vt:lpwstr>true</vt:lpwstr>
  </property>
  <property fmtid="{D5CDD505-2E9C-101B-9397-08002B2CF9AE}" pid="9" name="MSIP_Label_4d99b57a-c7ce-4a88-8fff-2154b924779b_SetDate">
    <vt:lpwstr>2022-08-08T17:18:39Z</vt:lpwstr>
  </property>
  <property fmtid="{D5CDD505-2E9C-101B-9397-08002B2CF9AE}" pid="10" name="MSIP_Label_4d99b57a-c7ce-4a88-8fff-2154b924779b_Method">
    <vt:lpwstr>Standard</vt:lpwstr>
  </property>
  <property fmtid="{D5CDD505-2E9C-101B-9397-08002B2CF9AE}" pid="11" name="MSIP_Label_4d99b57a-c7ce-4a88-8fff-2154b924779b_Name">
    <vt:lpwstr>Internal</vt:lpwstr>
  </property>
  <property fmtid="{D5CDD505-2E9C-101B-9397-08002B2CF9AE}" pid="12" name="MSIP_Label_4d99b57a-c7ce-4a88-8fff-2154b924779b_SiteId">
    <vt:lpwstr>35ce61ea-2a69-4c72-837c-f38de143a7a3</vt:lpwstr>
  </property>
  <property fmtid="{D5CDD505-2E9C-101B-9397-08002B2CF9AE}" pid="13" name="MSIP_Label_4d99b57a-c7ce-4a88-8fff-2154b924779b_ActionId">
    <vt:lpwstr>7ae64ac2-8626-4384-9d88-1e4914250f0c</vt:lpwstr>
  </property>
  <property fmtid="{D5CDD505-2E9C-101B-9397-08002B2CF9AE}" pid="14" name="MSIP_Label_4d99b57a-c7ce-4a88-8fff-2154b924779b_ContentBits">
    <vt:lpwstr>1</vt:lpwstr>
  </property>
</Properties>
</file>